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632" w:rsidRDefault="00532632" w:rsidP="00264D8B">
      <w:pPr>
        <w:shd w:val="clear" w:color="auto" w:fill="FFFFFF"/>
        <w:spacing w:after="0" w:line="240" w:lineRule="auto"/>
        <w:rPr>
          <w:rFonts w:ascii="Arial" w:eastAsia="Times New Roman" w:hAnsi="Arial" w:cs="Arial"/>
          <w:b/>
          <w:color w:val="000000"/>
          <w:sz w:val="24"/>
          <w:szCs w:val="24"/>
          <w:u w:val="single"/>
          <w:lang w:val="sr-Cyrl-RS" w:eastAsia="sr-Latn-RS"/>
        </w:rPr>
      </w:pPr>
      <w:r>
        <w:rPr>
          <w:rFonts w:ascii="Arial" w:eastAsia="Times New Roman" w:hAnsi="Arial" w:cs="Arial"/>
          <w:b/>
          <w:color w:val="000000"/>
          <w:sz w:val="24"/>
          <w:szCs w:val="24"/>
          <w:u w:val="single"/>
          <w:lang w:val="sr-Cyrl-RS" w:eastAsia="sr-Latn-RS"/>
        </w:rPr>
        <w:t>Република Србија</w:t>
      </w:r>
    </w:p>
    <w:p w:rsidR="00264D8B" w:rsidRDefault="00264D8B" w:rsidP="00264D8B">
      <w:pPr>
        <w:shd w:val="clear" w:color="auto" w:fill="FFFFFF"/>
        <w:spacing w:after="0" w:line="240" w:lineRule="auto"/>
        <w:rPr>
          <w:rFonts w:ascii="Arial" w:eastAsia="Times New Roman" w:hAnsi="Arial" w:cs="Arial"/>
          <w:b/>
          <w:color w:val="000000"/>
          <w:sz w:val="24"/>
          <w:szCs w:val="24"/>
          <w:u w:val="single"/>
          <w:lang w:val="sr-Cyrl-RS" w:eastAsia="sr-Latn-RS"/>
        </w:rPr>
      </w:pPr>
      <w:r>
        <w:rPr>
          <w:rFonts w:ascii="Arial" w:eastAsia="Times New Roman" w:hAnsi="Arial" w:cs="Arial"/>
          <w:b/>
          <w:color w:val="000000"/>
          <w:sz w:val="24"/>
          <w:szCs w:val="24"/>
          <w:u w:val="single"/>
          <w:lang w:val="sr-Cyrl-RS" w:eastAsia="sr-Latn-RS"/>
        </w:rPr>
        <w:t>О.Ш. „Рајак Павићевић“</w:t>
      </w:r>
    </w:p>
    <w:p w:rsidR="00264D8B" w:rsidRDefault="00264D8B" w:rsidP="00264D8B">
      <w:pPr>
        <w:shd w:val="clear" w:color="auto" w:fill="FFFFFF"/>
        <w:spacing w:after="0" w:line="240" w:lineRule="auto"/>
        <w:rPr>
          <w:rFonts w:ascii="Arial" w:eastAsia="Times New Roman" w:hAnsi="Arial" w:cs="Arial"/>
          <w:b/>
          <w:color w:val="000000"/>
          <w:sz w:val="24"/>
          <w:szCs w:val="24"/>
          <w:u w:val="single"/>
          <w:lang w:val="sr-Cyrl-RS" w:eastAsia="sr-Latn-RS"/>
        </w:rPr>
      </w:pPr>
      <w:r>
        <w:rPr>
          <w:rFonts w:ascii="Arial" w:eastAsia="Times New Roman" w:hAnsi="Arial" w:cs="Arial"/>
          <w:b/>
          <w:color w:val="000000"/>
          <w:sz w:val="24"/>
          <w:szCs w:val="24"/>
          <w:u w:val="single"/>
          <w:lang w:val="sr-Cyrl-RS" w:eastAsia="sr-Latn-RS"/>
        </w:rPr>
        <w:t>Бајина Башта</w:t>
      </w:r>
    </w:p>
    <w:p w:rsidR="00264D8B" w:rsidRDefault="00264D8B" w:rsidP="00264D8B">
      <w:pPr>
        <w:shd w:val="clear" w:color="auto" w:fill="FFFFFF"/>
        <w:spacing w:after="0" w:line="240" w:lineRule="auto"/>
        <w:rPr>
          <w:rFonts w:ascii="Arial" w:eastAsia="Times New Roman" w:hAnsi="Arial" w:cs="Arial"/>
          <w:b/>
          <w:color w:val="000000"/>
          <w:sz w:val="24"/>
          <w:szCs w:val="24"/>
          <w:lang w:val="sr-Cyrl-RS" w:eastAsia="sr-Latn-RS"/>
        </w:rPr>
      </w:pPr>
      <w:r>
        <w:rPr>
          <w:rFonts w:ascii="Arial" w:eastAsia="Times New Roman" w:hAnsi="Arial" w:cs="Arial"/>
          <w:b/>
          <w:color w:val="000000"/>
          <w:sz w:val="24"/>
          <w:szCs w:val="24"/>
          <w:lang w:val="sr-Cyrl-RS" w:eastAsia="sr-Latn-RS"/>
        </w:rPr>
        <w:t>Број:</w:t>
      </w:r>
      <w:r w:rsidR="00532632">
        <w:rPr>
          <w:rFonts w:ascii="Arial" w:eastAsia="Times New Roman" w:hAnsi="Arial" w:cs="Arial"/>
          <w:b/>
          <w:color w:val="000000"/>
          <w:sz w:val="24"/>
          <w:szCs w:val="24"/>
          <w:lang w:val="sr-Cyrl-RS" w:eastAsia="sr-Latn-RS"/>
        </w:rPr>
        <w:t xml:space="preserve"> 03/13-295</w:t>
      </w:r>
      <w:bookmarkStart w:id="0" w:name="_GoBack"/>
      <w:bookmarkEnd w:id="0"/>
    </w:p>
    <w:p w:rsidR="00264D8B" w:rsidRPr="00264D8B" w:rsidRDefault="00264D8B" w:rsidP="00264D8B">
      <w:pPr>
        <w:shd w:val="clear" w:color="auto" w:fill="FFFFFF"/>
        <w:spacing w:after="0" w:line="240" w:lineRule="auto"/>
        <w:rPr>
          <w:rFonts w:ascii="Arial" w:eastAsia="Times New Roman" w:hAnsi="Arial" w:cs="Arial"/>
          <w:b/>
          <w:color w:val="000000"/>
          <w:sz w:val="24"/>
          <w:szCs w:val="24"/>
          <w:lang w:val="sr-Cyrl-RS" w:eastAsia="sr-Latn-RS"/>
        </w:rPr>
      </w:pPr>
      <w:r>
        <w:rPr>
          <w:rFonts w:ascii="Arial" w:eastAsia="Times New Roman" w:hAnsi="Arial" w:cs="Arial"/>
          <w:b/>
          <w:color w:val="000000"/>
          <w:sz w:val="24"/>
          <w:szCs w:val="24"/>
          <w:lang w:val="sr-Cyrl-RS" w:eastAsia="sr-Latn-RS"/>
        </w:rPr>
        <w:t>Датум: 10.06.2013. г.</w:t>
      </w:r>
    </w:p>
    <w:p w:rsidR="00264D8B" w:rsidRDefault="00264D8B" w:rsidP="00905232">
      <w:pPr>
        <w:shd w:val="clear" w:color="auto" w:fill="FFFFFF"/>
        <w:spacing w:after="0" w:line="240" w:lineRule="auto"/>
        <w:jc w:val="center"/>
        <w:rPr>
          <w:rFonts w:ascii="Arial" w:eastAsia="Times New Roman" w:hAnsi="Arial" w:cs="Arial"/>
          <w:b/>
          <w:color w:val="000000"/>
          <w:sz w:val="24"/>
          <w:szCs w:val="24"/>
          <w:u w:val="single"/>
          <w:lang w:val="sr-Cyrl-RS" w:eastAsia="sr-Latn-RS"/>
        </w:rPr>
      </w:pPr>
    </w:p>
    <w:p w:rsidR="00264D8B" w:rsidRDefault="00264D8B" w:rsidP="00905232">
      <w:pPr>
        <w:shd w:val="clear" w:color="auto" w:fill="FFFFFF"/>
        <w:spacing w:after="0" w:line="240" w:lineRule="auto"/>
        <w:jc w:val="center"/>
        <w:rPr>
          <w:rFonts w:ascii="Arial" w:eastAsia="Times New Roman" w:hAnsi="Arial" w:cs="Arial"/>
          <w:b/>
          <w:color w:val="000000"/>
          <w:sz w:val="24"/>
          <w:szCs w:val="24"/>
          <w:u w:val="single"/>
          <w:lang w:val="sr-Cyrl-RS" w:eastAsia="sr-Latn-RS"/>
        </w:rPr>
      </w:pPr>
    </w:p>
    <w:p w:rsidR="00F92E8D" w:rsidRPr="00905232" w:rsidRDefault="00F92E8D" w:rsidP="00905232">
      <w:pPr>
        <w:shd w:val="clear" w:color="auto" w:fill="FFFFFF"/>
        <w:spacing w:after="0" w:line="240" w:lineRule="auto"/>
        <w:jc w:val="center"/>
        <w:rPr>
          <w:rFonts w:ascii="Arial" w:eastAsia="Times New Roman" w:hAnsi="Arial" w:cs="Arial"/>
          <w:b/>
          <w:color w:val="000000"/>
          <w:sz w:val="24"/>
          <w:szCs w:val="24"/>
          <w:u w:val="single"/>
          <w:lang w:val="sr-Cyrl-RS" w:eastAsia="sr-Latn-RS"/>
        </w:rPr>
      </w:pPr>
      <w:r w:rsidRPr="00905232">
        <w:rPr>
          <w:rFonts w:ascii="Arial" w:eastAsia="Times New Roman" w:hAnsi="Arial" w:cs="Arial"/>
          <w:b/>
          <w:color w:val="000000"/>
          <w:sz w:val="24"/>
          <w:szCs w:val="24"/>
          <w:u w:val="single"/>
          <w:lang w:val="sr-Cyrl-RS" w:eastAsia="sr-Latn-RS"/>
        </w:rPr>
        <w:t>ОДГОВОРИ НА ПОСТАВЉЕНА ПИТАЊА У ВЕЗИ СА ЈАВНОМ НАБАВКОМ МАЛЕ ВРЕДНОСТИ БРОЈ 03/13 – УВОЂЕЊЕ ГРЕЈАЊА У СТАРОЈ ШКОЛИ У ПИЛИЦИ.</w:t>
      </w:r>
    </w:p>
    <w:p w:rsidR="00F92E8D" w:rsidRDefault="00F92E8D" w:rsidP="007C1A2A">
      <w:pPr>
        <w:shd w:val="clear" w:color="auto" w:fill="FFFFFF"/>
        <w:spacing w:after="0" w:line="240" w:lineRule="auto"/>
        <w:rPr>
          <w:rFonts w:ascii="Arial" w:eastAsia="Times New Roman" w:hAnsi="Arial" w:cs="Arial"/>
          <w:color w:val="000000"/>
          <w:sz w:val="24"/>
          <w:szCs w:val="24"/>
          <w:lang w:val="sr-Cyrl-RS" w:eastAsia="sr-Latn-RS"/>
        </w:rPr>
      </w:pPr>
    </w:p>
    <w:p w:rsidR="00905232" w:rsidRPr="00905232" w:rsidRDefault="00F92E8D" w:rsidP="00905232">
      <w:pPr>
        <w:shd w:val="clear" w:color="auto" w:fill="FFFFFF"/>
        <w:spacing w:after="0" w:line="240" w:lineRule="auto"/>
        <w:jc w:val="both"/>
        <w:rPr>
          <w:rFonts w:ascii="Arial" w:eastAsia="Times New Roman" w:hAnsi="Arial" w:cs="Arial"/>
          <w:b/>
          <w:color w:val="000000"/>
          <w:sz w:val="24"/>
          <w:szCs w:val="24"/>
          <w:lang w:val="sr-Cyrl-RS" w:eastAsia="sr-Latn-RS"/>
        </w:rPr>
      </w:pPr>
      <w:r w:rsidRPr="00905232">
        <w:rPr>
          <w:rFonts w:ascii="Arial" w:eastAsia="Times New Roman" w:hAnsi="Arial" w:cs="Arial"/>
          <w:b/>
          <w:color w:val="000000"/>
          <w:sz w:val="24"/>
          <w:szCs w:val="24"/>
          <w:lang w:val="sr-Cyrl-RS" w:eastAsia="sr-Latn-RS"/>
        </w:rPr>
        <w:t>Питање 1: Да ли се уместо доказа о испуњености услова из члана 75. Закона о јавним набавкама може доставити само Изјава о испуњености услова истих?</w:t>
      </w:r>
    </w:p>
    <w:p w:rsidR="009F45EC" w:rsidRPr="00905232" w:rsidRDefault="009F45EC" w:rsidP="009F45EC">
      <w:pPr>
        <w:ind w:right="-35"/>
        <w:jc w:val="both"/>
        <w:rPr>
          <w:rStyle w:val="FontStyle55"/>
          <w:sz w:val="28"/>
          <w:szCs w:val="28"/>
          <w:lang w:val="sr-Cyrl-RS" w:eastAsia="sr-Cyrl-CS"/>
        </w:rPr>
      </w:pPr>
      <w:r w:rsidRPr="00C9554A">
        <w:rPr>
          <w:rFonts w:ascii="Arial" w:eastAsia="Times New Roman" w:hAnsi="Arial" w:cs="Arial"/>
          <w:b/>
          <w:color w:val="000000"/>
          <w:sz w:val="24"/>
          <w:szCs w:val="24"/>
          <w:lang w:val="sr-Cyrl-RS" w:eastAsia="sr-Latn-RS"/>
        </w:rPr>
        <w:t>Одговор:</w:t>
      </w:r>
      <w:r w:rsidRPr="00905232">
        <w:rPr>
          <w:rFonts w:ascii="Arial" w:eastAsia="Times New Roman" w:hAnsi="Arial" w:cs="Arial"/>
          <w:color w:val="000000"/>
          <w:sz w:val="24"/>
          <w:szCs w:val="24"/>
          <w:lang w:val="sr-Cyrl-RS" w:eastAsia="sr-Latn-RS"/>
        </w:rPr>
        <w:t xml:space="preserve"> Да. </w:t>
      </w:r>
      <w:r w:rsidRPr="00905232">
        <w:rPr>
          <w:rStyle w:val="FontStyle55"/>
          <w:sz w:val="24"/>
          <w:szCs w:val="24"/>
          <w:lang w:val="sr-Cyrl-RS" w:eastAsia="sr-Cyrl-CS"/>
        </w:rPr>
        <w:t>Сходно члану 77. став 4. Закона о јавним набавкама, испуњеност свих услова понуђач може доказати достављањем изјаве којом понуђач под пуном материјалном и кривичном одговорношћу потврђује да испуњава све захтевене законске услове и услове из конкурсне документације.</w:t>
      </w:r>
      <w:r w:rsidRPr="00905232">
        <w:rPr>
          <w:rStyle w:val="FontStyle55"/>
          <w:sz w:val="28"/>
          <w:szCs w:val="28"/>
          <w:lang w:val="sr-Cyrl-RS" w:eastAsia="sr-Cyrl-CS"/>
        </w:rPr>
        <w:t xml:space="preserve"> </w:t>
      </w:r>
    </w:p>
    <w:p w:rsidR="009F45EC" w:rsidRPr="00905232" w:rsidRDefault="009F45EC" w:rsidP="009F45EC">
      <w:pPr>
        <w:ind w:right="-35"/>
        <w:jc w:val="both"/>
        <w:rPr>
          <w:rStyle w:val="FontStyle55"/>
          <w:sz w:val="28"/>
          <w:szCs w:val="28"/>
          <w:lang w:val="sr-Cyrl-RS" w:eastAsia="sr-Cyrl-CS"/>
        </w:rPr>
      </w:pPr>
      <w:r w:rsidRPr="00905232">
        <w:rPr>
          <w:rFonts w:ascii="Arial" w:hAnsi="Arial" w:cs="Arial"/>
          <w:sz w:val="24"/>
          <w:szCs w:val="24"/>
          <w:lang w:val="sr-Cyrl-CS"/>
        </w:rPr>
        <w:t xml:space="preserve">Докази о испуњености услова могу се достављати у неовереним копијама, </w:t>
      </w:r>
      <w:r w:rsidRPr="00905232">
        <w:rPr>
          <w:rFonts w:ascii="Arial" w:hAnsi="Arial" w:cs="Arial"/>
          <w:sz w:val="24"/>
          <w:szCs w:val="24"/>
          <w:lang w:val="sr-Cyrl-RS"/>
        </w:rPr>
        <w:t xml:space="preserve">a Наручилац може </w:t>
      </w:r>
      <w:r w:rsidRPr="00905232">
        <w:rPr>
          <w:rFonts w:ascii="Arial" w:hAnsi="Arial" w:cs="Arial"/>
          <w:sz w:val="24"/>
          <w:szCs w:val="24"/>
          <w:lang w:val="sr-Cyrl-CS"/>
        </w:rPr>
        <w:t>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у року од пет дана. (страна 8. Конкурсне документације).</w:t>
      </w:r>
    </w:p>
    <w:p w:rsidR="007C1A2A" w:rsidRPr="006B673A" w:rsidRDefault="007C1A2A" w:rsidP="007C1A2A">
      <w:pPr>
        <w:shd w:val="clear" w:color="auto" w:fill="FFFFFF"/>
        <w:spacing w:after="0" w:line="240" w:lineRule="auto"/>
        <w:rPr>
          <w:rFonts w:ascii="Arial" w:eastAsia="Times New Roman" w:hAnsi="Arial" w:cs="Arial"/>
          <w:color w:val="000000"/>
          <w:sz w:val="24"/>
          <w:szCs w:val="24"/>
          <w:lang w:val="sr-Cyrl-RS" w:eastAsia="sr-Latn-RS"/>
        </w:rPr>
      </w:pPr>
    </w:p>
    <w:p w:rsidR="007C1A2A" w:rsidRPr="00C9554A" w:rsidRDefault="00905232" w:rsidP="007C1A2A">
      <w:pPr>
        <w:spacing w:after="0" w:line="240" w:lineRule="auto"/>
        <w:rPr>
          <w:rFonts w:ascii="Arial" w:eastAsia="Times New Roman" w:hAnsi="Arial" w:cs="Arial"/>
          <w:b/>
          <w:color w:val="000000"/>
          <w:sz w:val="24"/>
          <w:szCs w:val="24"/>
          <w:lang w:eastAsia="sr-Latn-RS"/>
        </w:rPr>
      </w:pPr>
      <w:r w:rsidRPr="00C9554A">
        <w:rPr>
          <w:rFonts w:ascii="Arial" w:eastAsia="Times New Roman" w:hAnsi="Arial" w:cs="Arial"/>
          <w:b/>
          <w:color w:val="000000"/>
          <w:sz w:val="24"/>
          <w:szCs w:val="24"/>
          <w:lang w:val="sr-Cyrl-RS" w:eastAsia="sr-Latn-RS"/>
        </w:rPr>
        <w:t>Питање 2</w:t>
      </w:r>
      <w:r w:rsidR="007C1A2A" w:rsidRPr="00C9554A">
        <w:rPr>
          <w:rFonts w:ascii="Arial" w:eastAsia="Times New Roman" w:hAnsi="Arial" w:cs="Arial"/>
          <w:b/>
          <w:color w:val="000000"/>
          <w:sz w:val="24"/>
          <w:szCs w:val="24"/>
          <w:lang w:eastAsia="sr-Latn-RS"/>
        </w:rPr>
        <w:t>:</w:t>
      </w:r>
    </w:p>
    <w:p w:rsidR="00C9554A" w:rsidRDefault="00905232" w:rsidP="009A53E0">
      <w:pPr>
        <w:widowControl w:val="0"/>
        <w:autoSpaceDE w:val="0"/>
        <w:autoSpaceDN w:val="0"/>
        <w:adjustRightInd w:val="0"/>
        <w:spacing w:before="4" w:after="0" w:line="274" w:lineRule="exact"/>
        <w:ind w:left="100" w:right="367"/>
        <w:jc w:val="both"/>
        <w:rPr>
          <w:rFonts w:ascii="Arial" w:eastAsia="Times New Roman" w:hAnsi="Arial" w:cs="Arial"/>
          <w:b/>
          <w:color w:val="000000"/>
          <w:sz w:val="24"/>
          <w:szCs w:val="24"/>
          <w:lang w:val="sr-Cyrl-RS" w:eastAsia="sr-Latn-RS"/>
        </w:rPr>
      </w:pPr>
      <w:r w:rsidRPr="00C9554A">
        <w:rPr>
          <w:rFonts w:ascii="Arial" w:eastAsia="Times New Roman" w:hAnsi="Arial" w:cs="Arial"/>
          <w:b/>
          <w:color w:val="000000"/>
          <w:sz w:val="24"/>
          <w:szCs w:val="24"/>
          <w:lang w:val="sr-Cyrl-RS" w:eastAsia="sr-Latn-RS"/>
        </w:rPr>
        <w:t>У Упутству како се доказује испуњеност услова из члана 75. Закона о јавним набавкама на страници бр. 5. наводите да је неопходно доставити Извештај о бонитету за јавне набавке – БОН – ЈН. Да ли је довољно да доставимо Потврду из АПР-а да не могу да нам пруже услуге бонитета из разлога што пословне књиге водимо по систему простог књиговодства, те као такви нисмо у обавези састављања и достављања финансијског извештаја Агенцији за привредне регистре? Шта би у том случају било неопходно доставити још уз поменуту потврду као доказ неопходног финансијског капацитета?</w:t>
      </w:r>
    </w:p>
    <w:p w:rsidR="00C9554A" w:rsidRPr="00C9554A" w:rsidRDefault="00C9554A" w:rsidP="009A53E0">
      <w:pPr>
        <w:widowControl w:val="0"/>
        <w:autoSpaceDE w:val="0"/>
        <w:autoSpaceDN w:val="0"/>
        <w:adjustRightInd w:val="0"/>
        <w:spacing w:before="4" w:after="0" w:line="274" w:lineRule="exact"/>
        <w:ind w:left="100" w:right="367"/>
        <w:jc w:val="both"/>
        <w:rPr>
          <w:rFonts w:ascii="Arial" w:eastAsia="Times New Roman" w:hAnsi="Arial" w:cs="Arial"/>
          <w:b/>
          <w:color w:val="000000"/>
          <w:sz w:val="24"/>
          <w:szCs w:val="24"/>
          <w:lang w:val="sr-Cyrl-RS" w:eastAsia="sr-Latn-RS"/>
        </w:rPr>
      </w:pPr>
    </w:p>
    <w:p w:rsidR="009A53E0" w:rsidRPr="00C9554A" w:rsidRDefault="009F45EC" w:rsidP="009A53E0">
      <w:pPr>
        <w:widowControl w:val="0"/>
        <w:autoSpaceDE w:val="0"/>
        <w:autoSpaceDN w:val="0"/>
        <w:adjustRightInd w:val="0"/>
        <w:spacing w:before="4" w:after="0" w:line="274" w:lineRule="exact"/>
        <w:ind w:left="100" w:right="367"/>
        <w:jc w:val="both"/>
        <w:rPr>
          <w:rFonts w:ascii="Arial" w:hAnsi="Arial" w:cs="Arial"/>
          <w:sz w:val="24"/>
          <w:szCs w:val="24"/>
          <w:lang w:val="sr-Cyrl-RS"/>
        </w:rPr>
      </w:pPr>
      <w:r w:rsidRPr="00C9554A">
        <w:rPr>
          <w:rFonts w:ascii="Arial" w:eastAsia="Times New Roman" w:hAnsi="Arial" w:cs="Arial"/>
          <w:b/>
          <w:color w:val="000000"/>
          <w:sz w:val="24"/>
          <w:szCs w:val="24"/>
          <w:lang w:val="sr-Cyrl-RS" w:eastAsia="sr-Latn-RS"/>
        </w:rPr>
        <w:t>Одговор:</w:t>
      </w:r>
      <w:r w:rsidRPr="00C9554A">
        <w:rPr>
          <w:rFonts w:ascii="Arial" w:eastAsia="Times New Roman" w:hAnsi="Arial" w:cs="Arial"/>
          <w:color w:val="000000"/>
          <w:sz w:val="24"/>
          <w:szCs w:val="24"/>
          <w:lang w:val="sr-Cyrl-RS" w:eastAsia="sr-Latn-RS"/>
        </w:rPr>
        <w:t xml:space="preserve"> Да. Можете доставити Потврду из А</w:t>
      </w:r>
      <w:r w:rsidR="009A53E0" w:rsidRPr="00C9554A">
        <w:rPr>
          <w:rFonts w:ascii="Arial" w:eastAsia="Times New Roman" w:hAnsi="Arial" w:cs="Arial"/>
          <w:color w:val="000000"/>
          <w:sz w:val="24"/>
          <w:szCs w:val="24"/>
          <w:lang w:val="sr-Cyrl-RS" w:eastAsia="sr-Latn-RS"/>
        </w:rPr>
        <w:t>ПР-а да не могу да вам пруж</w:t>
      </w:r>
      <w:r w:rsidRPr="00C9554A">
        <w:rPr>
          <w:rFonts w:ascii="Arial" w:eastAsia="Times New Roman" w:hAnsi="Arial" w:cs="Arial"/>
          <w:color w:val="000000"/>
          <w:sz w:val="24"/>
          <w:szCs w:val="24"/>
          <w:lang w:val="sr-Cyrl-RS" w:eastAsia="sr-Latn-RS"/>
        </w:rPr>
        <w:t>е услуге бонитета из разлога сто пословне књиге водите по систему простог књиговодства, те као такви нисте у обавези састављања и достављања финансијског извештаја АПР-у.</w:t>
      </w:r>
      <w:r w:rsidR="009A53E0" w:rsidRPr="00C9554A">
        <w:rPr>
          <w:rFonts w:ascii="Arial" w:eastAsia="Times New Roman" w:hAnsi="Arial" w:cs="Arial"/>
          <w:color w:val="000000"/>
          <w:sz w:val="24"/>
          <w:szCs w:val="24"/>
          <w:lang w:val="sr-Cyrl-RS" w:eastAsia="sr-Latn-RS"/>
        </w:rPr>
        <w:t xml:space="preserve"> Уз поменуту потврду треба да доставите и </w:t>
      </w:r>
      <w:r w:rsidR="009A53E0" w:rsidRPr="00C9554A">
        <w:rPr>
          <w:rFonts w:ascii="Arial" w:hAnsi="Arial" w:cs="Arial"/>
          <w:color w:val="000000"/>
          <w:spacing w:val="-4"/>
          <w:sz w:val="24"/>
          <w:szCs w:val="24"/>
        </w:rPr>
        <w:t>п</w:t>
      </w:r>
      <w:r w:rsidR="009A53E0" w:rsidRPr="00C9554A">
        <w:rPr>
          <w:rFonts w:ascii="Arial" w:hAnsi="Arial" w:cs="Arial"/>
          <w:color w:val="000000"/>
          <w:spacing w:val="5"/>
          <w:sz w:val="24"/>
          <w:szCs w:val="24"/>
        </w:rPr>
        <w:t>о</w:t>
      </w:r>
      <w:r w:rsidR="009A53E0" w:rsidRPr="00C9554A">
        <w:rPr>
          <w:rFonts w:ascii="Arial" w:hAnsi="Arial" w:cs="Arial"/>
          <w:color w:val="000000"/>
          <w:spacing w:val="-4"/>
          <w:sz w:val="24"/>
          <w:szCs w:val="24"/>
        </w:rPr>
        <w:t>т</w:t>
      </w:r>
      <w:r w:rsidR="009A53E0" w:rsidRPr="00C9554A">
        <w:rPr>
          <w:rFonts w:ascii="Arial" w:hAnsi="Arial" w:cs="Arial"/>
          <w:color w:val="000000"/>
          <w:spacing w:val="2"/>
          <w:sz w:val="24"/>
          <w:szCs w:val="24"/>
        </w:rPr>
        <w:t>в</w:t>
      </w:r>
      <w:r w:rsidR="009A53E0" w:rsidRPr="00C9554A">
        <w:rPr>
          <w:rFonts w:ascii="Arial" w:hAnsi="Arial" w:cs="Arial"/>
          <w:color w:val="000000"/>
          <w:sz w:val="24"/>
          <w:szCs w:val="24"/>
        </w:rPr>
        <w:t>р</w:t>
      </w:r>
      <w:r w:rsidR="009A53E0" w:rsidRPr="00C9554A">
        <w:rPr>
          <w:rFonts w:ascii="Arial" w:hAnsi="Arial" w:cs="Arial"/>
          <w:color w:val="000000"/>
          <w:spacing w:val="2"/>
          <w:sz w:val="24"/>
          <w:szCs w:val="24"/>
        </w:rPr>
        <w:t>д</w:t>
      </w:r>
      <w:r w:rsidR="009A53E0" w:rsidRPr="00C9554A">
        <w:rPr>
          <w:rFonts w:ascii="Arial" w:hAnsi="Arial" w:cs="Arial"/>
          <w:color w:val="000000"/>
          <w:sz w:val="24"/>
          <w:szCs w:val="24"/>
        </w:rPr>
        <w:t>у</w:t>
      </w:r>
      <w:r w:rsidR="009A53E0" w:rsidRPr="00C9554A">
        <w:rPr>
          <w:rFonts w:ascii="Arial" w:hAnsi="Arial" w:cs="Arial"/>
          <w:color w:val="000000"/>
          <w:spacing w:val="-7"/>
          <w:sz w:val="24"/>
          <w:szCs w:val="24"/>
        </w:rPr>
        <w:t xml:space="preserve"> </w:t>
      </w:r>
      <w:r w:rsidR="009A53E0" w:rsidRPr="00C9554A">
        <w:rPr>
          <w:rFonts w:ascii="Arial" w:hAnsi="Arial" w:cs="Arial"/>
          <w:color w:val="000000"/>
          <w:spacing w:val="1"/>
          <w:sz w:val="24"/>
          <w:szCs w:val="24"/>
        </w:rPr>
        <w:t>п</w:t>
      </w:r>
      <w:r w:rsidR="009A53E0" w:rsidRPr="00C9554A">
        <w:rPr>
          <w:rFonts w:ascii="Arial" w:hAnsi="Arial" w:cs="Arial"/>
          <w:color w:val="000000"/>
          <w:spacing w:val="5"/>
          <w:sz w:val="24"/>
          <w:szCs w:val="24"/>
        </w:rPr>
        <w:t>о</w:t>
      </w:r>
      <w:r w:rsidR="009A53E0" w:rsidRPr="00C9554A">
        <w:rPr>
          <w:rFonts w:ascii="Arial" w:hAnsi="Arial" w:cs="Arial"/>
          <w:color w:val="000000"/>
          <w:spacing w:val="-1"/>
          <w:sz w:val="24"/>
          <w:szCs w:val="24"/>
        </w:rPr>
        <w:t>с</w:t>
      </w:r>
      <w:r w:rsidR="009A53E0" w:rsidRPr="00C9554A">
        <w:rPr>
          <w:rFonts w:ascii="Arial" w:hAnsi="Arial" w:cs="Arial"/>
          <w:color w:val="000000"/>
          <w:spacing w:val="-5"/>
          <w:sz w:val="24"/>
          <w:szCs w:val="24"/>
        </w:rPr>
        <w:t>л</w:t>
      </w:r>
      <w:r w:rsidR="009A53E0" w:rsidRPr="00C9554A">
        <w:rPr>
          <w:rFonts w:ascii="Arial" w:hAnsi="Arial" w:cs="Arial"/>
          <w:color w:val="000000"/>
          <w:spacing w:val="5"/>
          <w:sz w:val="24"/>
          <w:szCs w:val="24"/>
        </w:rPr>
        <w:t>о</w:t>
      </w:r>
      <w:r w:rsidR="009A53E0" w:rsidRPr="00C9554A">
        <w:rPr>
          <w:rFonts w:ascii="Arial" w:hAnsi="Arial" w:cs="Arial"/>
          <w:color w:val="000000"/>
          <w:spacing w:val="-3"/>
          <w:sz w:val="24"/>
          <w:szCs w:val="24"/>
        </w:rPr>
        <w:t>в</w:t>
      </w:r>
      <w:r w:rsidR="009A53E0" w:rsidRPr="00C9554A">
        <w:rPr>
          <w:rFonts w:ascii="Arial" w:hAnsi="Arial" w:cs="Arial"/>
          <w:color w:val="000000"/>
          <w:spacing w:val="1"/>
          <w:sz w:val="24"/>
          <w:szCs w:val="24"/>
        </w:rPr>
        <w:t>н</w:t>
      </w:r>
      <w:r w:rsidR="009A53E0" w:rsidRPr="00C9554A">
        <w:rPr>
          <w:rFonts w:ascii="Arial" w:hAnsi="Arial" w:cs="Arial"/>
          <w:color w:val="000000"/>
          <w:sz w:val="24"/>
          <w:szCs w:val="24"/>
        </w:rPr>
        <w:t>е</w:t>
      </w:r>
      <w:r w:rsidR="009A53E0" w:rsidRPr="00C9554A">
        <w:rPr>
          <w:rFonts w:ascii="Arial" w:hAnsi="Arial" w:cs="Arial"/>
          <w:color w:val="000000"/>
          <w:spacing w:val="1"/>
          <w:sz w:val="24"/>
          <w:szCs w:val="24"/>
        </w:rPr>
        <w:t xml:space="preserve"> </w:t>
      </w:r>
      <w:r w:rsidR="009A53E0" w:rsidRPr="00C9554A">
        <w:rPr>
          <w:rFonts w:ascii="Arial" w:hAnsi="Arial" w:cs="Arial"/>
          <w:color w:val="000000"/>
          <w:spacing w:val="-2"/>
          <w:sz w:val="24"/>
          <w:szCs w:val="24"/>
        </w:rPr>
        <w:t>б</w:t>
      </w:r>
      <w:r w:rsidR="009A53E0" w:rsidRPr="00C9554A">
        <w:rPr>
          <w:rFonts w:ascii="Arial" w:hAnsi="Arial" w:cs="Arial"/>
          <w:color w:val="000000"/>
          <w:spacing w:val="-1"/>
          <w:sz w:val="24"/>
          <w:szCs w:val="24"/>
        </w:rPr>
        <w:t>а</w:t>
      </w:r>
      <w:r w:rsidR="009A53E0" w:rsidRPr="00C9554A">
        <w:rPr>
          <w:rFonts w:ascii="Arial" w:hAnsi="Arial" w:cs="Arial"/>
          <w:color w:val="000000"/>
          <w:spacing w:val="1"/>
          <w:sz w:val="24"/>
          <w:szCs w:val="24"/>
        </w:rPr>
        <w:t>н</w:t>
      </w:r>
      <w:r w:rsidR="009A53E0" w:rsidRPr="00C9554A">
        <w:rPr>
          <w:rFonts w:ascii="Arial" w:hAnsi="Arial" w:cs="Arial"/>
          <w:color w:val="000000"/>
          <w:spacing w:val="-1"/>
          <w:sz w:val="24"/>
          <w:szCs w:val="24"/>
        </w:rPr>
        <w:t>к</w:t>
      </w:r>
      <w:r w:rsidR="009A53E0" w:rsidRPr="00C9554A">
        <w:rPr>
          <w:rFonts w:ascii="Arial" w:hAnsi="Arial" w:cs="Arial"/>
          <w:color w:val="000000"/>
          <w:sz w:val="24"/>
          <w:szCs w:val="24"/>
        </w:rPr>
        <w:t>е</w:t>
      </w:r>
      <w:r w:rsidR="009A53E0" w:rsidRPr="00C9554A">
        <w:rPr>
          <w:rFonts w:ascii="Arial" w:hAnsi="Arial" w:cs="Arial"/>
          <w:color w:val="000000"/>
          <w:spacing w:val="5"/>
          <w:sz w:val="24"/>
          <w:szCs w:val="24"/>
        </w:rPr>
        <w:t xml:space="preserve"> </w:t>
      </w:r>
      <w:r w:rsidR="009A53E0" w:rsidRPr="00C9554A">
        <w:rPr>
          <w:rFonts w:ascii="Arial" w:hAnsi="Arial" w:cs="Arial"/>
          <w:color w:val="000000"/>
          <w:sz w:val="24"/>
          <w:szCs w:val="24"/>
        </w:rPr>
        <w:t>о</w:t>
      </w:r>
      <w:r w:rsidR="009A53E0" w:rsidRPr="00C9554A">
        <w:rPr>
          <w:rFonts w:ascii="Arial" w:hAnsi="Arial" w:cs="Arial"/>
          <w:color w:val="000000"/>
          <w:spacing w:val="-2"/>
          <w:sz w:val="24"/>
          <w:szCs w:val="24"/>
        </w:rPr>
        <w:t xml:space="preserve"> </w:t>
      </w:r>
      <w:r w:rsidR="009A53E0" w:rsidRPr="00C9554A">
        <w:rPr>
          <w:rFonts w:ascii="Arial" w:hAnsi="Arial" w:cs="Arial"/>
          <w:color w:val="000000"/>
          <w:spacing w:val="5"/>
          <w:sz w:val="24"/>
          <w:szCs w:val="24"/>
        </w:rPr>
        <w:t>о</w:t>
      </w:r>
      <w:r w:rsidR="009A53E0" w:rsidRPr="00C9554A">
        <w:rPr>
          <w:rFonts w:ascii="Arial" w:hAnsi="Arial" w:cs="Arial"/>
          <w:color w:val="000000"/>
          <w:spacing w:val="-1"/>
          <w:sz w:val="24"/>
          <w:szCs w:val="24"/>
        </w:rPr>
        <w:t>с</w:t>
      </w:r>
      <w:r w:rsidR="009A53E0" w:rsidRPr="00C9554A">
        <w:rPr>
          <w:rFonts w:ascii="Arial" w:hAnsi="Arial" w:cs="Arial"/>
          <w:color w:val="000000"/>
          <w:sz w:val="24"/>
          <w:szCs w:val="24"/>
        </w:rPr>
        <w:t>т</w:t>
      </w:r>
      <w:r w:rsidR="009A53E0" w:rsidRPr="00C9554A">
        <w:rPr>
          <w:rFonts w:ascii="Arial" w:hAnsi="Arial" w:cs="Arial"/>
          <w:color w:val="000000"/>
          <w:spacing w:val="2"/>
          <w:sz w:val="24"/>
          <w:szCs w:val="24"/>
        </w:rPr>
        <w:t>в</w:t>
      </w:r>
      <w:r w:rsidR="009A53E0" w:rsidRPr="00C9554A">
        <w:rPr>
          <w:rFonts w:ascii="Arial" w:hAnsi="Arial" w:cs="Arial"/>
          <w:color w:val="000000"/>
          <w:spacing w:val="-1"/>
          <w:sz w:val="24"/>
          <w:szCs w:val="24"/>
        </w:rPr>
        <w:t>а</w:t>
      </w:r>
      <w:r w:rsidR="009A53E0" w:rsidRPr="00C9554A">
        <w:rPr>
          <w:rFonts w:ascii="Arial" w:hAnsi="Arial" w:cs="Arial"/>
          <w:color w:val="000000"/>
          <w:sz w:val="24"/>
          <w:szCs w:val="24"/>
        </w:rPr>
        <w:t>р</w:t>
      </w:r>
      <w:r w:rsidR="009A53E0" w:rsidRPr="00C9554A">
        <w:rPr>
          <w:rFonts w:ascii="Arial" w:hAnsi="Arial" w:cs="Arial"/>
          <w:color w:val="000000"/>
          <w:spacing w:val="-1"/>
          <w:sz w:val="24"/>
          <w:szCs w:val="24"/>
        </w:rPr>
        <w:t>е</w:t>
      </w:r>
      <w:r w:rsidR="009A53E0" w:rsidRPr="00C9554A">
        <w:rPr>
          <w:rFonts w:ascii="Arial" w:hAnsi="Arial" w:cs="Arial"/>
          <w:color w:val="000000"/>
          <w:spacing w:val="-4"/>
          <w:sz w:val="24"/>
          <w:szCs w:val="24"/>
        </w:rPr>
        <w:t>н</w:t>
      </w:r>
      <w:r w:rsidR="009A53E0" w:rsidRPr="00C9554A">
        <w:rPr>
          <w:rFonts w:ascii="Arial" w:hAnsi="Arial" w:cs="Arial"/>
          <w:color w:val="000000"/>
          <w:spacing w:val="5"/>
          <w:sz w:val="24"/>
          <w:szCs w:val="24"/>
        </w:rPr>
        <w:t>о</w:t>
      </w:r>
      <w:r w:rsidR="009A53E0" w:rsidRPr="00C9554A">
        <w:rPr>
          <w:rFonts w:ascii="Arial" w:hAnsi="Arial" w:cs="Arial"/>
          <w:color w:val="000000"/>
          <w:sz w:val="24"/>
          <w:szCs w:val="24"/>
        </w:rPr>
        <w:t>м</w:t>
      </w:r>
      <w:r w:rsidR="009A53E0" w:rsidRPr="00C9554A">
        <w:rPr>
          <w:rFonts w:ascii="Arial" w:hAnsi="Arial" w:cs="Arial"/>
          <w:color w:val="000000"/>
          <w:spacing w:val="-1"/>
          <w:sz w:val="24"/>
          <w:szCs w:val="24"/>
        </w:rPr>
        <w:t xml:space="preserve"> </w:t>
      </w:r>
      <w:r w:rsidR="009A53E0" w:rsidRPr="00C9554A">
        <w:rPr>
          <w:rFonts w:ascii="Arial" w:hAnsi="Arial" w:cs="Arial"/>
          <w:color w:val="000000"/>
          <w:spacing w:val="-5"/>
          <w:sz w:val="24"/>
          <w:szCs w:val="24"/>
        </w:rPr>
        <w:t>у</w:t>
      </w:r>
      <w:r w:rsidR="009A53E0" w:rsidRPr="00C9554A">
        <w:rPr>
          <w:rFonts w:ascii="Arial" w:hAnsi="Arial" w:cs="Arial"/>
          <w:color w:val="000000"/>
          <w:spacing w:val="3"/>
          <w:sz w:val="24"/>
          <w:szCs w:val="24"/>
        </w:rPr>
        <w:t>к</w:t>
      </w:r>
      <w:r w:rsidR="009A53E0" w:rsidRPr="00C9554A">
        <w:rPr>
          <w:rFonts w:ascii="Arial" w:hAnsi="Arial" w:cs="Arial"/>
          <w:color w:val="000000"/>
          <w:spacing w:val="-10"/>
          <w:sz w:val="24"/>
          <w:szCs w:val="24"/>
        </w:rPr>
        <w:t>у</w:t>
      </w:r>
      <w:r w:rsidR="009A53E0" w:rsidRPr="00C9554A">
        <w:rPr>
          <w:rFonts w:ascii="Arial" w:hAnsi="Arial" w:cs="Arial"/>
          <w:color w:val="000000"/>
          <w:spacing w:val="1"/>
          <w:sz w:val="24"/>
          <w:szCs w:val="24"/>
        </w:rPr>
        <w:t>пн</w:t>
      </w:r>
      <w:r w:rsidR="009A53E0" w:rsidRPr="00C9554A">
        <w:rPr>
          <w:rFonts w:ascii="Arial" w:hAnsi="Arial" w:cs="Arial"/>
          <w:color w:val="000000"/>
          <w:spacing w:val="5"/>
          <w:sz w:val="24"/>
          <w:szCs w:val="24"/>
        </w:rPr>
        <w:t>о</w:t>
      </w:r>
      <w:r w:rsidR="009A53E0" w:rsidRPr="00C9554A">
        <w:rPr>
          <w:rFonts w:ascii="Arial" w:hAnsi="Arial" w:cs="Arial"/>
          <w:color w:val="000000"/>
          <w:sz w:val="24"/>
          <w:szCs w:val="24"/>
        </w:rPr>
        <w:t>м</w:t>
      </w:r>
      <w:r w:rsidR="009A53E0" w:rsidRPr="00C9554A">
        <w:rPr>
          <w:rFonts w:ascii="Arial" w:hAnsi="Arial" w:cs="Arial"/>
          <w:color w:val="000000"/>
          <w:spacing w:val="4"/>
          <w:sz w:val="24"/>
          <w:szCs w:val="24"/>
        </w:rPr>
        <w:t xml:space="preserve"> </w:t>
      </w:r>
      <w:r w:rsidR="009A53E0" w:rsidRPr="00C9554A">
        <w:rPr>
          <w:rFonts w:ascii="Arial" w:hAnsi="Arial" w:cs="Arial"/>
          <w:color w:val="000000"/>
          <w:spacing w:val="1"/>
          <w:sz w:val="24"/>
          <w:szCs w:val="24"/>
        </w:rPr>
        <w:t>п</w:t>
      </w:r>
      <w:r w:rsidR="009A53E0" w:rsidRPr="00C9554A">
        <w:rPr>
          <w:rFonts w:ascii="Arial" w:hAnsi="Arial" w:cs="Arial"/>
          <w:color w:val="000000"/>
          <w:spacing w:val="-5"/>
          <w:sz w:val="24"/>
          <w:szCs w:val="24"/>
        </w:rPr>
        <w:t>р</w:t>
      </w:r>
      <w:r w:rsidR="009A53E0" w:rsidRPr="00C9554A">
        <w:rPr>
          <w:rFonts w:ascii="Arial" w:hAnsi="Arial" w:cs="Arial"/>
          <w:color w:val="000000"/>
          <w:spacing w:val="5"/>
          <w:sz w:val="24"/>
          <w:szCs w:val="24"/>
        </w:rPr>
        <w:t>о</w:t>
      </w:r>
      <w:r w:rsidR="009A53E0" w:rsidRPr="00C9554A">
        <w:rPr>
          <w:rFonts w:ascii="Arial" w:hAnsi="Arial" w:cs="Arial"/>
          <w:color w:val="000000"/>
          <w:spacing w:val="1"/>
          <w:sz w:val="24"/>
          <w:szCs w:val="24"/>
        </w:rPr>
        <w:t>м</w:t>
      </w:r>
      <w:r w:rsidR="009A53E0" w:rsidRPr="00C9554A">
        <w:rPr>
          <w:rFonts w:ascii="Arial" w:hAnsi="Arial" w:cs="Arial"/>
          <w:color w:val="000000"/>
          <w:spacing w:val="-1"/>
          <w:sz w:val="24"/>
          <w:szCs w:val="24"/>
        </w:rPr>
        <w:t>е</w:t>
      </w:r>
      <w:r w:rsidR="009A53E0" w:rsidRPr="00C9554A">
        <w:rPr>
          <w:rFonts w:ascii="Arial" w:hAnsi="Arial" w:cs="Arial"/>
          <w:color w:val="000000"/>
          <w:sz w:val="24"/>
          <w:szCs w:val="24"/>
        </w:rPr>
        <w:t>ту</w:t>
      </w:r>
      <w:r w:rsidR="009A53E0" w:rsidRPr="00C9554A">
        <w:rPr>
          <w:rFonts w:ascii="Arial" w:hAnsi="Arial" w:cs="Arial"/>
          <w:color w:val="000000"/>
          <w:spacing w:val="-7"/>
          <w:sz w:val="24"/>
          <w:szCs w:val="24"/>
        </w:rPr>
        <w:t xml:space="preserve"> </w:t>
      </w:r>
      <w:r w:rsidR="009A53E0" w:rsidRPr="00C9554A">
        <w:rPr>
          <w:rFonts w:ascii="Arial" w:hAnsi="Arial" w:cs="Arial"/>
          <w:color w:val="000000"/>
          <w:spacing w:val="1"/>
          <w:sz w:val="24"/>
          <w:szCs w:val="24"/>
        </w:rPr>
        <w:t>н</w:t>
      </w:r>
      <w:r w:rsidR="009A53E0" w:rsidRPr="00C9554A">
        <w:rPr>
          <w:rFonts w:ascii="Arial" w:hAnsi="Arial" w:cs="Arial"/>
          <w:color w:val="000000"/>
          <w:sz w:val="24"/>
          <w:szCs w:val="24"/>
        </w:rPr>
        <w:t>а</w:t>
      </w:r>
      <w:r w:rsidR="009A53E0" w:rsidRPr="00C9554A">
        <w:rPr>
          <w:rFonts w:ascii="Arial" w:hAnsi="Arial" w:cs="Arial"/>
          <w:color w:val="000000"/>
          <w:spacing w:val="1"/>
          <w:sz w:val="24"/>
          <w:szCs w:val="24"/>
        </w:rPr>
        <w:t xml:space="preserve"> </w:t>
      </w:r>
      <w:r w:rsidR="009A53E0" w:rsidRPr="00C9554A">
        <w:rPr>
          <w:rFonts w:ascii="Arial" w:hAnsi="Arial" w:cs="Arial"/>
          <w:color w:val="000000"/>
          <w:spacing w:val="-4"/>
          <w:sz w:val="24"/>
          <w:szCs w:val="24"/>
        </w:rPr>
        <w:t>п</w:t>
      </w:r>
      <w:r w:rsidR="009A53E0" w:rsidRPr="00C9554A">
        <w:rPr>
          <w:rFonts w:ascii="Arial" w:hAnsi="Arial" w:cs="Arial"/>
          <w:color w:val="000000"/>
          <w:spacing w:val="5"/>
          <w:sz w:val="24"/>
          <w:szCs w:val="24"/>
        </w:rPr>
        <w:t>о</w:t>
      </w:r>
      <w:r w:rsidR="009A53E0" w:rsidRPr="00C9554A">
        <w:rPr>
          <w:rFonts w:ascii="Arial" w:hAnsi="Arial" w:cs="Arial"/>
          <w:color w:val="000000"/>
          <w:spacing w:val="-1"/>
          <w:sz w:val="24"/>
          <w:szCs w:val="24"/>
        </w:rPr>
        <w:t>с</w:t>
      </w:r>
      <w:r w:rsidR="009A53E0" w:rsidRPr="00C9554A">
        <w:rPr>
          <w:rFonts w:ascii="Arial" w:hAnsi="Arial" w:cs="Arial"/>
          <w:color w:val="000000"/>
          <w:spacing w:val="-5"/>
          <w:sz w:val="24"/>
          <w:szCs w:val="24"/>
        </w:rPr>
        <w:t>л</w:t>
      </w:r>
      <w:r w:rsidR="009A53E0" w:rsidRPr="00C9554A">
        <w:rPr>
          <w:rFonts w:ascii="Arial" w:hAnsi="Arial" w:cs="Arial"/>
          <w:color w:val="000000"/>
          <w:spacing w:val="5"/>
          <w:sz w:val="24"/>
          <w:szCs w:val="24"/>
        </w:rPr>
        <w:t>о</w:t>
      </w:r>
      <w:r w:rsidR="009A53E0" w:rsidRPr="00C9554A">
        <w:rPr>
          <w:rFonts w:ascii="Arial" w:hAnsi="Arial" w:cs="Arial"/>
          <w:color w:val="000000"/>
          <w:spacing w:val="-3"/>
          <w:sz w:val="24"/>
          <w:szCs w:val="24"/>
        </w:rPr>
        <w:t>в</w:t>
      </w:r>
      <w:r w:rsidR="009A53E0" w:rsidRPr="00C9554A">
        <w:rPr>
          <w:rFonts w:ascii="Arial" w:hAnsi="Arial" w:cs="Arial"/>
          <w:color w:val="000000"/>
          <w:spacing w:val="1"/>
          <w:sz w:val="24"/>
          <w:szCs w:val="24"/>
        </w:rPr>
        <w:t>н</w:t>
      </w:r>
      <w:r w:rsidR="009A53E0" w:rsidRPr="00C9554A">
        <w:rPr>
          <w:rFonts w:ascii="Arial" w:hAnsi="Arial" w:cs="Arial"/>
          <w:color w:val="000000"/>
          <w:sz w:val="24"/>
          <w:szCs w:val="24"/>
        </w:rPr>
        <w:t>ом–т</w:t>
      </w:r>
      <w:r w:rsidR="009A53E0" w:rsidRPr="00C9554A">
        <w:rPr>
          <w:rFonts w:ascii="Arial" w:hAnsi="Arial" w:cs="Arial"/>
          <w:color w:val="000000"/>
          <w:spacing w:val="-1"/>
          <w:sz w:val="24"/>
          <w:szCs w:val="24"/>
        </w:rPr>
        <w:t>е</w:t>
      </w:r>
      <w:r w:rsidR="009A53E0" w:rsidRPr="00C9554A">
        <w:rPr>
          <w:rFonts w:ascii="Arial" w:hAnsi="Arial" w:cs="Arial"/>
          <w:color w:val="000000"/>
          <w:spacing w:val="3"/>
          <w:sz w:val="24"/>
          <w:szCs w:val="24"/>
        </w:rPr>
        <w:t>к</w:t>
      </w:r>
      <w:r w:rsidR="009A53E0" w:rsidRPr="00C9554A">
        <w:rPr>
          <w:rFonts w:ascii="Arial" w:hAnsi="Arial" w:cs="Arial"/>
          <w:color w:val="000000"/>
          <w:spacing w:val="-5"/>
          <w:sz w:val="24"/>
          <w:szCs w:val="24"/>
        </w:rPr>
        <w:t>у</w:t>
      </w:r>
      <w:r w:rsidR="009A53E0" w:rsidRPr="00C9554A">
        <w:rPr>
          <w:rFonts w:ascii="Arial" w:hAnsi="Arial" w:cs="Arial"/>
          <w:color w:val="000000"/>
          <w:sz w:val="24"/>
          <w:szCs w:val="24"/>
        </w:rPr>
        <w:t>ћ</w:t>
      </w:r>
      <w:r w:rsidR="009A53E0" w:rsidRPr="00C9554A">
        <w:rPr>
          <w:rFonts w:ascii="Arial" w:hAnsi="Arial" w:cs="Arial"/>
          <w:color w:val="000000"/>
          <w:spacing w:val="-1"/>
          <w:sz w:val="24"/>
          <w:szCs w:val="24"/>
        </w:rPr>
        <w:t>е</w:t>
      </w:r>
      <w:r w:rsidR="009A53E0" w:rsidRPr="00C9554A">
        <w:rPr>
          <w:rFonts w:ascii="Arial" w:hAnsi="Arial" w:cs="Arial"/>
          <w:color w:val="000000"/>
          <w:sz w:val="24"/>
          <w:szCs w:val="24"/>
        </w:rPr>
        <w:t>м</w:t>
      </w:r>
      <w:r w:rsidR="009A53E0" w:rsidRPr="00C9554A">
        <w:rPr>
          <w:rFonts w:ascii="Arial" w:hAnsi="Arial" w:cs="Arial"/>
          <w:color w:val="000000"/>
          <w:spacing w:val="4"/>
          <w:sz w:val="24"/>
          <w:szCs w:val="24"/>
        </w:rPr>
        <w:t xml:space="preserve"> </w:t>
      </w:r>
      <w:r w:rsidR="009A53E0" w:rsidRPr="00C9554A">
        <w:rPr>
          <w:rFonts w:ascii="Arial" w:hAnsi="Arial" w:cs="Arial"/>
          <w:color w:val="000000"/>
          <w:sz w:val="24"/>
          <w:szCs w:val="24"/>
        </w:rPr>
        <w:t>р</w:t>
      </w:r>
      <w:r w:rsidR="009A53E0" w:rsidRPr="00C9554A">
        <w:rPr>
          <w:rFonts w:ascii="Arial" w:hAnsi="Arial" w:cs="Arial"/>
          <w:color w:val="000000"/>
          <w:spacing w:val="-1"/>
          <w:sz w:val="24"/>
          <w:szCs w:val="24"/>
        </w:rPr>
        <w:t>а</w:t>
      </w:r>
      <w:r w:rsidR="009A53E0" w:rsidRPr="00C9554A">
        <w:rPr>
          <w:rFonts w:ascii="Arial" w:hAnsi="Arial" w:cs="Arial"/>
          <w:color w:val="000000"/>
          <w:spacing w:val="4"/>
          <w:sz w:val="24"/>
          <w:szCs w:val="24"/>
        </w:rPr>
        <w:t>ч</w:t>
      </w:r>
      <w:r w:rsidR="009A53E0" w:rsidRPr="00C9554A">
        <w:rPr>
          <w:rFonts w:ascii="Arial" w:hAnsi="Arial" w:cs="Arial"/>
          <w:color w:val="000000"/>
          <w:spacing w:val="-10"/>
          <w:sz w:val="24"/>
          <w:szCs w:val="24"/>
        </w:rPr>
        <w:t>у</w:t>
      </w:r>
      <w:r w:rsidR="009A53E0" w:rsidRPr="00C9554A">
        <w:rPr>
          <w:rFonts w:ascii="Arial" w:hAnsi="Arial" w:cs="Arial"/>
          <w:color w:val="000000"/>
          <w:spacing w:val="6"/>
          <w:sz w:val="24"/>
          <w:szCs w:val="24"/>
        </w:rPr>
        <w:t>н</w:t>
      </w:r>
      <w:r w:rsidR="009A53E0" w:rsidRPr="00C9554A">
        <w:rPr>
          <w:rFonts w:ascii="Arial" w:hAnsi="Arial" w:cs="Arial"/>
          <w:color w:val="000000"/>
          <w:sz w:val="24"/>
          <w:szCs w:val="24"/>
        </w:rPr>
        <w:t>у</w:t>
      </w:r>
      <w:r w:rsidR="009A53E0" w:rsidRPr="00C9554A">
        <w:rPr>
          <w:rFonts w:ascii="Arial" w:hAnsi="Arial" w:cs="Arial"/>
          <w:color w:val="000000"/>
          <w:spacing w:val="-7"/>
          <w:sz w:val="24"/>
          <w:szCs w:val="24"/>
        </w:rPr>
        <w:t xml:space="preserve"> </w:t>
      </w:r>
      <w:r w:rsidR="009A53E0" w:rsidRPr="00C9554A">
        <w:rPr>
          <w:rFonts w:ascii="Arial" w:hAnsi="Arial" w:cs="Arial"/>
          <w:color w:val="000000"/>
          <w:spacing w:val="1"/>
          <w:sz w:val="24"/>
          <w:szCs w:val="24"/>
        </w:rPr>
        <w:t>з</w:t>
      </w:r>
      <w:r w:rsidR="009A53E0" w:rsidRPr="00C9554A">
        <w:rPr>
          <w:rFonts w:ascii="Arial" w:hAnsi="Arial" w:cs="Arial"/>
          <w:color w:val="000000"/>
          <w:sz w:val="24"/>
          <w:szCs w:val="24"/>
          <w:lang w:val="sr-Cyrl-RS"/>
        </w:rPr>
        <w:t xml:space="preserve">а </w:t>
      </w:r>
      <w:r w:rsidR="009A53E0" w:rsidRPr="00C9554A">
        <w:rPr>
          <w:rFonts w:ascii="Arial" w:hAnsi="Arial" w:cs="Arial"/>
          <w:color w:val="000000"/>
          <w:spacing w:val="1"/>
          <w:sz w:val="24"/>
          <w:szCs w:val="24"/>
        </w:rPr>
        <w:t>п</w:t>
      </w:r>
      <w:r w:rsidR="009A53E0" w:rsidRPr="00C9554A">
        <w:rPr>
          <w:rFonts w:ascii="Arial" w:hAnsi="Arial" w:cs="Arial"/>
          <w:color w:val="000000"/>
          <w:sz w:val="24"/>
          <w:szCs w:val="24"/>
        </w:rPr>
        <w:t>р</w:t>
      </w:r>
      <w:r w:rsidR="009A53E0" w:rsidRPr="00C9554A">
        <w:rPr>
          <w:rFonts w:ascii="Arial" w:hAnsi="Arial" w:cs="Arial"/>
          <w:color w:val="000000"/>
          <w:spacing w:val="-1"/>
          <w:sz w:val="24"/>
          <w:szCs w:val="24"/>
        </w:rPr>
        <w:t>е</w:t>
      </w:r>
      <w:r w:rsidR="009A53E0" w:rsidRPr="00C9554A">
        <w:rPr>
          <w:rFonts w:ascii="Arial" w:hAnsi="Arial" w:cs="Arial"/>
          <w:color w:val="000000"/>
          <w:sz w:val="24"/>
          <w:szCs w:val="24"/>
        </w:rPr>
        <w:t>т</w:t>
      </w:r>
      <w:r w:rsidR="009A53E0" w:rsidRPr="00C9554A">
        <w:rPr>
          <w:rFonts w:ascii="Arial" w:hAnsi="Arial" w:cs="Arial"/>
          <w:color w:val="000000"/>
          <w:spacing w:val="-5"/>
          <w:sz w:val="24"/>
          <w:szCs w:val="24"/>
        </w:rPr>
        <w:t>х</w:t>
      </w:r>
      <w:r w:rsidR="009A53E0" w:rsidRPr="00C9554A">
        <w:rPr>
          <w:rFonts w:ascii="Arial" w:hAnsi="Arial" w:cs="Arial"/>
          <w:color w:val="000000"/>
          <w:spacing w:val="5"/>
          <w:sz w:val="24"/>
          <w:szCs w:val="24"/>
        </w:rPr>
        <w:t>о</w:t>
      </w:r>
      <w:r w:rsidR="009A53E0" w:rsidRPr="00C9554A">
        <w:rPr>
          <w:rFonts w:ascii="Arial" w:hAnsi="Arial" w:cs="Arial"/>
          <w:color w:val="000000"/>
          <w:spacing w:val="-2"/>
          <w:sz w:val="24"/>
          <w:szCs w:val="24"/>
        </w:rPr>
        <w:t>д</w:t>
      </w:r>
      <w:r w:rsidR="009A53E0" w:rsidRPr="00C9554A">
        <w:rPr>
          <w:rFonts w:ascii="Arial" w:hAnsi="Arial" w:cs="Arial"/>
          <w:color w:val="000000"/>
          <w:spacing w:val="1"/>
          <w:sz w:val="24"/>
          <w:szCs w:val="24"/>
        </w:rPr>
        <w:t>н</w:t>
      </w:r>
      <w:r w:rsidR="009A53E0" w:rsidRPr="00C9554A">
        <w:rPr>
          <w:rFonts w:ascii="Arial" w:hAnsi="Arial" w:cs="Arial"/>
          <w:color w:val="000000"/>
          <w:sz w:val="24"/>
          <w:szCs w:val="24"/>
        </w:rPr>
        <w:t>е</w:t>
      </w:r>
      <w:r w:rsidR="009A53E0" w:rsidRPr="00C9554A">
        <w:rPr>
          <w:rFonts w:ascii="Arial" w:hAnsi="Arial" w:cs="Arial"/>
          <w:color w:val="000000"/>
          <w:spacing w:val="1"/>
          <w:sz w:val="24"/>
          <w:szCs w:val="24"/>
        </w:rPr>
        <w:t xml:space="preserve"> </w:t>
      </w:r>
      <w:r w:rsidR="009A53E0" w:rsidRPr="00C9554A">
        <w:rPr>
          <w:rFonts w:ascii="Arial" w:hAnsi="Arial" w:cs="Arial"/>
          <w:color w:val="000000"/>
          <w:sz w:val="24"/>
          <w:szCs w:val="24"/>
          <w:lang w:val="sr-Cyrl-RS"/>
        </w:rPr>
        <w:t>две</w:t>
      </w:r>
      <w:r w:rsidR="009A53E0" w:rsidRPr="00C9554A">
        <w:rPr>
          <w:rFonts w:ascii="Arial" w:hAnsi="Arial" w:cs="Arial"/>
          <w:color w:val="000000"/>
          <w:spacing w:val="-1"/>
          <w:sz w:val="24"/>
          <w:szCs w:val="24"/>
        </w:rPr>
        <w:t xml:space="preserve"> </w:t>
      </w:r>
      <w:r w:rsidR="009A53E0" w:rsidRPr="00C9554A">
        <w:rPr>
          <w:rFonts w:ascii="Arial" w:hAnsi="Arial" w:cs="Arial"/>
          <w:color w:val="000000"/>
          <w:spacing w:val="5"/>
          <w:sz w:val="24"/>
          <w:szCs w:val="24"/>
        </w:rPr>
        <w:t>о</w:t>
      </w:r>
      <w:r w:rsidR="009A53E0" w:rsidRPr="00C9554A">
        <w:rPr>
          <w:rFonts w:ascii="Arial" w:hAnsi="Arial" w:cs="Arial"/>
          <w:color w:val="000000"/>
          <w:spacing w:val="-2"/>
          <w:sz w:val="24"/>
          <w:szCs w:val="24"/>
        </w:rPr>
        <w:t>б</w:t>
      </w:r>
      <w:r w:rsidR="009A53E0" w:rsidRPr="00C9554A">
        <w:rPr>
          <w:rFonts w:ascii="Arial" w:hAnsi="Arial" w:cs="Arial"/>
          <w:color w:val="000000"/>
          <w:sz w:val="24"/>
          <w:szCs w:val="24"/>
        </w:rPr>
        <w:t>р</w:t>
      </w:r>
      <w:r w:rsidR="009A53E0" w:rsidRPr="00C9554A">
        <w:rPr>
          <w:rFonts w:ascii="Arial" w:hAnsi="Arial" w:cs="Arial"/>
          <w:color w:val="000000"/>
          <w:spacing w:val="-1"/>
          <w:sz w:val="24"/>
          <w:szCs w:val="24"/>
        </w:rPr>
        <w:t>а</w:t>
      </w:r>
      <w:r w:rsidR="009A53E0" w:rsidRPr="00C9554A">
        <w:rPr>
          <w:rFonts w:ascii="Arial" w:hAnsi="Arial" w:cs="Arial"/>
          <w:color w:val="000000"/>
          <w:spacing w:val="4"/>
          <w:sz w:val="24"/>
          <w:szCs w:val="24"/>
        </w:rPr>
        <w:t>ч</w:t>
      </w:r>
      <w:r w:rsidR="009A53E0" w:rsidRPr="00C9554A">
        <w:rPr>
          <w:rFonts w:ascii="Arial" w:hAnsi="Arial" w:cs="Arial"/>
          <w:color w:val="000000"/>
          <w:spacing w:val="-10"/>
          <w:sz w:val="24"/>
          <w:szCs w:val="24"/>
        </w:rPr>
        <w:t>у</w:t>
      </w:r>
      <w:r w:rsidR="009A53E0" w:rsidRPr="00C9554A">
        <w:rPr>
          <w:rFonts w:ascii="Arial" w:hAnsi="Arial" w:cs="Arial"/>
          <w:color w:val="000000"/>
          <w:spacing w:val="1"/>
          <w:sz w:val="24"/>
          <w:szCs w:val="24"/>
        </w:rPr>
        <w:t>н</w:t>
      </w:r>
      <w:r w:rsidR="009A53E0" w:rsidRPr="00C9554A">
        <w:rPr>
          <w:rFonts w:ascii="Arial" w:hAnsi="Arial" w:cs="Arial"/>
          <w:color w:val="000000"/>
          <w:spacing w:val="-1"/>
          <w:sz w:val="24"/>
          <w:szCs w:val="24"/>
        </w:rPr>
        <w:t>с</w:t>
      </w:r>
      <w:r w:rsidR="009A53E0" w:rsidRPr="00C9554A">
        <w:rPr>
          <w:rFonts w:ascii="Arial" w:hAnsi="Arial" w:cs="Arial"/>
          <w:color w:val="000000"/>
          <w:spacing w:val="3"/>
          <w:sz w:val="24"/>
          <w:szCs w:val="24"/>
        </w:rPr>
        <w:t>к</w:t>
      </w:r>
      <w:r w:rsidR="009A53E0" w:rsidRPr="00C9554A">
        <w:rPr>
          <w:rFonts w:ascii="Arial" w:hAnsi="Arial" w:cs="Arial"/>
          <w:color w:val="000000"/>
          <w:sz w:val="24"/>
          <w:szCs w:val="24"/>
        </w:rPr>
        <w:t>е</w:t>
      </w:r>
      <w:r w:rsidR="009A53E0" w:rsidRPr="00C9554A">
        <w:rPr>
          <w:rFonts w:ascii="Arial" w:hAnsi="Arial" w:cs="Arial"/>
          <w:color w:val="000000"/>
          <w:spacing w:val="1"/>
          <w:sz w:val="24"/>
          <w:szCs w:val="24"/>
        </w:rPr>
        <w:t xml:space="preserve"> </w:t>
      </w:r>
      <w:r w:rsidR="009A53E0" w:rsidRPr="00C9554A">
        <w:rPr>
          <w:rFonts w:ascii="Arial" w:hAnsi="Arial" w:cs="Arial"/>
          <w:color w:val="000000"/>
          <w:spacing w:val="2"/>
          <w:sz w:val="24"/>
          <w:szCs w:val="24"/>
        </w:rPr>
        <w:t>г</w:t>
      </w:r>
      <w:r w:rsidR="009A53E0" w:rsidRPr="00C9554A">
        <w:rPr>
          <w:rFonts w:ascii="Arial" w:hAnsi="Arial" w:cs="Arial"/>
          <w:color w:val="000000"/>
          <w:spacing w:val="13"/>
          <w:sz w:val="24"/>
          <w:szCs w:val="24"/>
        </w:rPr>
        <w:t>о</w:t>
      </w:r>
      <w:r w:rsidR="009A53E0" w:rsidRPr="00C9554A">
        <w:rPr>
          <w:rFonts w:ascii="Arial" w:hAnsi="Arial" w:cs="Arial"/>
          <w:color w:val="000000"/>
          <w:spacing w:val="-2"/>
          <w:sz w:val="24"/>
          <w:szCs w:val="24"/>
        </w:rPr>
        <w:t>д</w:t>
      </w:r>
      <w:r w:rsidR="009A53E0" w:rsidRPr="00C9554A">
        <w:rPr>
          <w:rFonts w:ascii="Arial" w:hAnsi="Arial" w:cs="Arial"/>
          <w:color w:val="000000"/>
          <w:spacing w:val="-4"/>
          <w:sz w:val="24"/>
          <w:szCs w:val="24"/>
        </w:rPr>
        <w:t>и</w:t>
      </w:r>
      <w:r w:rsidR="009A53E0" w:rsidRPr="00C9554A">
        <w:rPr>
          <w:rFonts w:ascii="Arial" w:hAnsi="Arial" w:cs="Arial"/>
          <w:color w:val="000000"/>
          <w:spacing w:val="1"/>
          <w:sz w:val="24"/>
          <w:szCs w:val="24"/>
        </w:rPr>
        <w:t>н</w:t>
      </w:r>
      <w:r w:rsidR="009A53E0" w:rsidRPr="00C9554A">
        <w:rPr>
          <w:rFonts w:ascii="Arial" w:hAnsi="Arial" w:cs="Arial"/>
          <w:color w:val="000000"/>
          <w:spacing w:val="-1"/>
          <w:sz w:val="24"/>
          <w:szCs w:val="24"/>
        </w:rPr>
        <w:t>е</w:t>
      </w:r>
      <w:r w:rsidR="009A53E0" w:rsidRPr="00C9554A">
        <w:rPr>
          <w:rFonts w:ascii="Arial" w:hAnsi="Arial" w:cs="Arial"/>
          <w:color w:val="000000"/>
          <w:spacing w:val="-1"/>
          <w:sz w:val="24"/>
          <w:szCs w:val="24"/>
          <w:lang w:val="sr-Cyrl-RS"/>
        </w:rPr>
        <w:t>.</w:t>
      </w:r>
      <w:r w:rsidR="009A53E0" w:rsidRPr="00C9554A">
        <w:rPr>
          <w:rFonts w:ascii="Arial" w:hAnsi="Arial" w:cs="Arial"/>
          <w:szCs w:val="24"/>
          <w:lang w:val="sr-Cyrl-RS"/>
        </w:rPr>
        <w:t xml:space="preserve"> </w:t>
      </w:r>
      <w:r w:rsidR="009A53E0" w:rsidRPr="00C9554A">
        <w:rPr>
          <w:rFonts w:ascii="Arial" w:hAnsi="Arial" w:cs="Arial"/>
          <w:sz w:val="24"/>
          <w:szCs w:val="24"/>
          <w:lang w:val="sr-Cyrl-RS"/>
        </w:rPr>
        <w:t>Потребно је да је понуђач у претходне две године остварио промет у укупном износу од 10.000.000,00 динара како је и наведено у Конкурсној документацији.</w:t>
      </w:r>
    </w:p>
    <w:p w:rsidR="00264D8B" w:rsidRDefault="009A53E0" w:rsidP="00264D8B">
      <w:pPr>
        <w:spacing w:after="0" w:line="240" w:lineRule="auto"/>
        <w:rPr>
          <w:rFonts w:ascii="Arial" w:eastAsia="Times New Roman" w:hAnsi="Arial" w:cs="Arial"/>
          <w:b/>
          <w:color w:val="000000"/>
          <w:sz w:val="24"/>
          <w:szCs w:val="24"/>
          <w:lang w:val="sr-Cyrl-RS" w:eastAsia="sr-Latn-RS"/>
        </w:rPr>
      </w:pPr>
      <w:r>
        <w:rPr>
          <w:rFonts w:ascii="Arial" w:hAnsi="Arial" w:cs="Arial"/>
          <w:szCs w:val="24"/>
          <w:lang w:val="sr-Cyrl-RS"/>
        </w:rPr>
        <w:t>.</w:t>
      </w:r>
      <w:r w:rsidR="007C1A2A" w:rsidRPr="007C1A2A">
        <w:rPr>
          <w:rFonts w:ascii="Arial" w:eastAsia="Times New Roman" w:hAnsi="Arial" w:cs="Arial"/>
          <w:color w:val="000000"/>
          <w:sz w:val="24"/>
          <w:szCs w:val="24"/>
          <w:lang w:eastAsia="sr-Latn-RS"/>
        </w:rPr>
        <w:br/>
      </w:r>
      <w:r w:rsidR="00C9554A">
        <w:rPr>
          <w:rFonts w:ascii="Arial" w:eastAsia="Times New Roman" w:hAnsi="Arial" w:cs="Arial"/>
          <w:b/>
          <w:color w:val="000000"/>
          <w:sz w:val="24"/>
          <w:szCs w:val="24"/>
          <w:lang w:val="sr-Cyrl-RS" w:eastAsia="sr-Latn-RS"/>
        </w:rPr>
        <w:t>Питање 3</w:t>
      </w:r>
      <w:r w:rsidR="00264D8B">
        <w:rPr>
          <w:rFonts w:ascii="Arial" w:eastAsia="Times New Roman" w:hAnsi="Arial" w:cs="Arial"/>
          <w:b/>
          <w:color w:val="000000"/>
          <w:sz w:val="24"/>
          <w:szCs w:val="24"/>
          <w:lang w:eastAsia="sr-Latn-RS"/>
        </w:rPr>
        <w:t>:</w:t>
      </w:r>
    </w:p>
    <w:p w:rsidR="003D1B6D" w:rsidRPr="00264D8B" w:rsidRDefault="005D32DA" w:rsidP="00264D8B">
      <w:pPr>
        <w:spacing w:after="0" w:line="240" w:lineRule="auto"/>
        <w:jc w:val="both"/>
        <w:rPr>
          <w:rFonts w:ascii="Arial" w:eastAsia="Times New Roman" w:hAnsi="Arial" w:cs="Arial"/>
          <w:b/>
          <w:color w:val="000000"/>
          <w:sz w:val="24"/>
          <w:szCs w:val="24"/>
          <w:lang w:eastAsia="sr-Latn-RS"/>
        </w:rPr>
      </w:pPr>
      <w:r w:rsidRPr="00264D8B">
        <w:rPr>
          <w:rFonts w:ascii="Arial" w:eastAsia="Times New Roman" w:hAnsi="Arial" w:cs="Arial"/>
          <w:b/>
          <w:color w:val="000000"/>
          <w:sz w:val="24"/>
          <w:szCs w:val="24"/>
          <w:lang w:val="sr-Cyrl-RS" w:eastAsia="sr-Latn-RS"/>
        </w:rPr>
        <w:t xml:space="preserve">Да ли је за предузетника довољно доставити само Извод из казнене евиденције (као доказ да он и његов законски заступник нису осуђивани </w:t>
      </w:r>
      <w:r w:rsidRPr="00264D8B">
        <w:rPr>
          <w:rFonts w:ascii="Arial" w:eastAsia="Times New Roman" w:hAnsi="Arial" w:cs="Arial"/>
          <w:b/>
          <w:color w:val="000000"/>
          <w:sz w:val="24"/>
          <w:szCs w:val="24"/>
          <w:lang w:val="sr-Cyrl-RS" w:eastAsia="sr-Latn-RS"/>
        </w:rPr>
        <w:lastRenderedPageBreak/>
        <w:t>за неко од кривичних дела као чланови организоване криминалне групе, да нису осуђивани за неко од кривичних дела против привреде, кривична дела против животне средине, кривично дело примања и давања мита, кривично дело преваре) или је обавезно доставити и поменуто Уверење надлежног суда и надлежне полицијске управе МУП-а?</w:t>
      </w:r>
      <w:r w:rsidRPr="00264D8B">
        <w:rPr>
          <w:rFonts w:ascii="Arial" w:eastAsia="Times New Roman" w:hAnsi="Arial" w:cs="Arial"/>
          <w:b/>
          <w:color w:val="000000"/>
          <w:sz w:val="24"/>
          <w:szCs w:val="24"/>
          <w:lang w:eastAsia="sr-Latn-RS"/>
        </w:rPr>
        <w:t xml:space="preserve"> </w:t>
      </w:r>
      <w:r w:rsidR="007C1A2A" w:rsidRPr="00264D8B">
        <w:rPr>
          <w:rFonts w:ascii="Arial" w:eastAsia="Times New Roman" w:hAnsi="Arial" w:cs="Arial"/>
          <w:b/>
          <w:color w:val="000000"/>
          <w:sz w:val="24"/>
          <w:szCs w:val="24"/>
          <w:lang w:eastAsia="sr-Latn-RS"/>
        </w:rPr>
        <w:br/>
      </w:r>
      <w:r w:rsidR="003D1B6D" w:rsidRPr="00264D8B">
        <w:rPr>
          <w:rFonts w:ascii="Arial" w:eastAsia="Times New Roman" w:hAnsi="Arial" w:cs="Arial"/>
          <w:color w:val="000000"/>
          <w:sz w:val="24"/>
          <w:szCs w:val="24"/>
          <w:lang w:val="sr-Cyrl-RS" w:eastAsia="sr-Latn-RS"/>
        </w:rPr>
        <w:t>Одговор: Потребно је доставити и поменута уверења којим Понуђач потврђује да  против њега  није у току тј. да се не води поступак за неко од наведених кривичних дела.</w:t>
      </w:r>
    </w:p>
    <w:p w:rsidR="00F42182" w:rsidRDefault="003D1B6D" w:rsidP="009A53E0">
      <w:pPr>
        <w:widowControl w:val="0"/>
        <w:autoSpaceDE w:val="0"/>
        <w:autoSpaceDN w:val="0"/>
        <w:adjustRightInd w:val="0"/>
        <w:spacing w:before="4" w:after="0" w:line="274" w:lineRule="exact"/>
        <w:ind w:left="100" w:right="367"/>
        <w:jc w:val="both"/>
        <w:rPr>
          <w:rFonts w:ascii="Arial" w:eastAsia="Times New Roman" w:hAnsi="Arial" w:cs="Arial"/>
          <w:color w:val="000000"/>
          <w:sz w:val="24"/>
          <w:szCs w:val="24"/>
          <w:lang w:val="sr-Cyrl-RS" w:eastAsia="sr-Latn-RS"/>
        </w:rPr>
      </w:pPr>
      <w:r>
        <w:rPr>
          <w:rFonts w:ascii="Arial" w:eastAsia="Times New Roman" w:hAnsi="Arial" w:cs="Arial"/>
          <w:color w:val="000000"/>
          <w:sz w:val="24"/>
          <w:szCs w:val="24"/>
          <w:lang w:val="sr-Cyrl-RS" w:eastAsia="sr-Latn-RS"/>
        </w:rPr>
        <w:t xml:space="preserve"> </w:t>
      </w:r>
    </w:p>
    <w:p w:rsidR="00F42182" w:rsidRDefault="00F42182" w:rsidP="00F42182">
      <w:pPr>
        <w:spacing w:after="0" w:line="240" w:lineRule="auto"/>
        <w:rPr>
          <w:rFonts w:ascii="Arial" w:eastAsia="Times New Roman" w:hAnsi="Arial" w:cs="Arial"/>
          <w:color w:val="000000"/>
          <w:sz w:val="24"/>
          <w:szCs w:val="24"/>
          <w:lang w:val="sr-Cyrl-RS" w:eastAsia="sr-Latn-RS"/>
        </w:rPr>
      </w:pPr>
      <w:r>
        <w:rPr>
          <w:rFonts w:ascii="Arial" w:eastAsia="Times New Roman" w:hAnsi="Arial" w:cs="Arial"/>
          <w:b/>
          <w:color w:val="000000"/>
          <w:sz w:val="24"/>
          <w:szCs w:val="24"/>
          <w:lang w:val="sr-Cyrl-RS" w:eastAsia="sr-Latn-RS"/>
        </w:rPr>
        <w:t>Питање 4</w:t>
      </w:r>
      <w:r>
        <w:rPr>
          <w:rFonts w:ascii="Arial" w:eastAsia="Times New Roman" w:hAnsi="Arial" w:cs="Arial"/>
          <w:b/>
          <w:color w:val="000000"/>
          <w:sz w:val="24"/>
          <w:szCs w:val="24"/>
          <w:lang w:eastAsia="sr-Latn-RS"/>
        </w:rPr>
        <w:t>:</w:t>
      </w:r>
    </w:p>
    <w:p w:rsidR="003D1B6D" w:rsidRPr="00F42182" w:rsidRDefault="00F42182" w:rsidP="00FE5455">
      <w:pPr>
        <w:spacing w:after="0" w:line="240" w:lineRule="auto"/>
        <w:ind w:left="100"/>
        <w:jc w:val="both"/>
        <w:rPr>
          <w:rFonts w:ascii="Arial" w:eastAsia="Times New Roman" w:hAnsi="Arial" w:cs="Arial"/>
          <w:b/>
          <w:color w:val="000000"/>
          <w:sz w:val="24"/>
          <w:szCs w:val="24"/>
          <w:lang w:val="sr-Cyrl-RS" w:eastAsia="sr-Latn-RS"/>
        </w:rPr>
      </w:pPr>
      <w:r w:rsidRPr="00FE5455">
        <w:rPr>
          <w:rFonts w:ascii="Arial" w:eastAsia="Times New Roman" w:hAnsi="Arial" w:cs="Arial"/>
          <w:b/>
          <w:color w:val="000000"/>
          <w:sz w:val="24"/>
          <w:szCs w:val="24"/>
          <w:lang w:val="sr-Cyrl-RS" w:eastAsia="sr-Latn-RS"/>
        </w:rPr>
        <w:t>Да ли се за два КВ монтера запослена код Понуђача на пословима термотехничких инсталација</w:t>
      </w:r>
      <w:r w:rsidR="00FE5455" w:rsidRPr="00FE5455">
        <w:rPr>
          <w:rFonts w:ascii="Arial" w:eastAsia="Times New Roman" w:hAnsi="Arial" w:cs="Arial"/>
          <w:b/>
          <w:color w:val="000000"/>
          <w:sz w:val="24"/>
          <w:szCs w:val="24"/>
          <w:lang w:val="sr-Cyrl-RS" w:eastAsia="sr-Latn-RS"/>
        </w:rPr>
        <w:t xml:space="preserve"> могу доставити Уверења (атести) за заваривача?</w:t>
      </w:r>
      <w:r w:rsidR="00FE5455" w:rsidRPr="007C1A2A">
        <w:rPr>
          <w:rFonts w:ascii="Arial" w:eastAsia="Times New Roman" w:hAnsi="Arial" w:cs="Arial"/>
          <w:color w:val="000000"/>
          <w:sz w:val="24"/>
          <w:szCs w:val="24"/>
          <w:lang w:eastAsia="sr-Latn-RS"/>
        </w:rPr>
        <w:t xml:space="preserve"> </w:t>
      </w:r>
      <w:r w:rsidR="007C1A2A" w:rsidRPr="007C1A2A">
        <w:rPr>
          <w:rFonts w:ascii="Arial" w:eastAsia="Times New Roman" w:hAnsi="Arial" w:cs="Arial"/>
          <w:color w:val="000000"/>
          <w:sz w:val="24"/>
          <w:szCs w:val="24"/>
          <w:lang w:eastAsia="sr-Latn-RS"/>
        </w:rPr>
        <w:br/>
      </w:r>
      <w:r w:rsidR="003D1B6D" w:rsidRPr="00FE5455">
        <w:rPr>
          <w:rFonts w:ascii="Arial" w:eastAsia="Times New Roman" w:hAnsi="Arial" w:cs="Arial"/>
          <w:b/>
          <w:color w:val="000000"/>
          <w:sz w:val="24"/>
          <w:szCs w:val="24"/>
          <w:lang w:val="sr-Cyrl-RS" w:eastAsia="sr-Latn-RS"/>
        </w:rPr>
        <w:t>Одговор:</w:t>
      </w:r>
      <w:r w:rsidR="003D1B6D" w:rsidRPr="00FE5455">
        <w:rPr>
          <w:rFonts w:ascii="Arial" w:eastAsia="Times New Roman" w:hAnsi="Arial" w:cs="Arial"/>
          <w:color w:val="000000"/>
          <w:sz w:val="24"/>
          <w:szCs w:val="24"/>
          <w:lang w:val="sr-Cyrl-RS" w:eastAsia="sr-Latn-RS"/>
        </w:rPr>
        <w:t xml:space="preserve"> Да. Могу се доставити Уверења (атести) за завариваче.</w:t>
      </w:r>
    </w:p>
    <w:p w:rsidR="00707F41" w:rsidRDefault="00707F41" w:rsidP="00707F41">
      <w:pPr>
        <w:spacing w:after="0" w:line="240" w:lineRule="auto"/>
        <w:ind w:left="100"/>
        <w:rPr>
          <w:rFonts w:ascii="Arial" w:eastAsia="Times New Roman" w:hAnsi="Arial" w:cs="Arial"/>
          <w:color w:val="000000"/>
          <w:sz w:val="24"/>
          <w:szCs w:val="24"/>
          <w:lang w:val="sr-Cyrl-RS" w:eastAsia="sr-Latn-RS"/>
        </w:rPr>
      </w:pPr>
    </w:p>
    <w:p w:rsidR="00264D8B" w:rsidRDefault="00707F41" w:rsidP="00264D8B">
      <w:pPr>
        <w:spacing w:after="0" w:line="240" w:lineRule="auto"/>
        <w:ind w:left="100"/>
        <w:rPr>
          <w:rFonts w:ascii="Arial" w:eastAsia="Times New Roman" w:hAnsi="Arial" w:cs="Arial"/>
          <w:b/>
          <w:color w:val="000000"/>
          <w:sz w:val="24"/>
          <w:szCs w:val="24"/>
          <w:lang w:val="sr-Cyrl-RS" w:eastAsia="sr-Latn-RS"/>
        </w:rPr>
      </w:pPr>
      <w:r>
        <w:rPr>
          <w:rFonts w:ascii="Arial" w:eastAsia="Times New Roman" w:hAnsi="Arial" w:cs="Arial"/>
          <w:b/>
          <w:color w:val="000000"/>
          <w:sz w:val="24"/>
          <w:szCs w:val="24"/>
          <w:lang w:val="sr-Cyrl-RS" w:eastAsia="sr-Latn-RS"/>
        </w:rPr>
        <w:t>Питање 5</w:t>
      </w:r>
      <w:r>
        <w:rPr>
          <w:rFonts w:ascii="Arial" w:eastAsia="Times New Roman" w:hAnsi="Arial" w:cs="Arial"/>
          <w:b/>
          <w:color w:val="000000"/>
          <w:sz w:val="24"/>
          <w:szCs w:val="24"/>
          <w:lang w:eastAsia="sr-Latn-RS"/>
        </w:rPr>
        <w:t>:</w:t>
      </w:r>
    </w:p>
    <w:p w:rsidR="007C1A2A" w:rsidRDefault="00707F41" w:rsidP="00264D8B">
      <w:pPr>
        <w:spacing w:after="0" w:line="240" w:lineRule="auto"/>
        <w:ind w:left="100"/>
        <w:jc w:val="both"/>
        <w:rPr>
          <w:rFonts w:ascii="Arial" w:eastAsia="Times New Roman" w:hAnsi="Arial" w:cs="Arial"/>
          <w:b/>
          <w:color w:val="000000"/>
          <w:sz w:val="24"/>
          <w:szCs w:val="24"/>
          <w:lang w:val="sr-Cyrl-RS" w:eastAsia="sr-Latn-RS"/>
        </w:rPr>
      </w:pPr>
      <w:r w:rsidRPr="005D32DA">
        <w:rPr>
          <w:rFonts w:ascii="Arial" w:eastAsia="Times New Roman" w:hAnsi="Arial" w:cs="Arial"/>
          <w:b/>
          <w:color w:val="000000"/>
          <w:sz w:val="24"/>
          <w:szCs w:val="24"/>
          <w:lang w:val="sr-Cyrl-RS" w:eastAsia="sr-Latn-RS"/>
        </w:rPr>
        <w:t>Захтевате Потврду Инжењерске коморе Србије о важности лиценце за одговорног извођача радова која не може бити старија од 6 месеци од дана слања позива за подношење понуда</w:t>
      </w:r>
      <w:r w:rsidR="005D32DA" w:rsidRPr="005D32DA">
        <w:rPr>
          <w:rFonts w:ascii="Arial" w:eastAsia="Times New Roman" w:hAnsi="Arial" w:cs="Arial"/>
          <w:b/>
          <w:color w:val="000000"/>
          <w:sz w:val="24"/>
          <w:szCs w:val="24"/>
          <w:lang w:val="sr-Cyrl-RS" w:eastAsia="sr-Latn-RS"/>
        </w:rPr>
        <w:t>.Потврда нашег одг. извођача радова је издата 09.11.2012. године и важи до септембра 2013. године. Из ког разлога се треба вадити нова потврда када важност лиценце није истекла, односно да ли се ипак може приложити важећа потврда без обзира на датум издавања исте?</w:t>
      </w:r>
      <w:r w:rsidR="007C1A2A" w:rsidRPr="005D32DA">
        <w:rPr>
          <w:rFonts w:ascii="Arial" w:eastAsia="Times New Roman" w:hAnsi="Arial" w:cs="Arial"/>
          <w:b/>
          <w:color w:val="000000"/>
          <w:sz w:val="24"/>
          <w:szCs w:val="24"/>
          <w:lang w:eastAsia="sr-Latn-RS"/>
        </w:rPr>
        <w:br/>
      </w:r>
      <w:r w:rsidR="003D1B6D" w:rsidRPr="005D32DA">
        <w:rPr>
          <w:rFonts w:ascii="Arial" w:eastAsia="Times New Roman" w:hAnsi="Arial" w:cs="Arial"/>
          <w:b/>
          <w:color w:val="000000"/>
          <w:sz w:val="24"/>
          <w:szCs w:val="24"/>
          <w:lang w:val="sr-Cyrl-RS" w:eastAsia="sr-Latn-RS"/>
        </w:rPr>
        <w:t>Одговор:</w:t>
      </w:r>
      <w:r w:rsidR="003D1B6D" w:rsidRPr="005D32DA">
        <w:rPr>
          <w:rFonts w:ascii="Arial" w:eastAsia="Times New Roman" w:hAnsi="Arial" w:cs="Arial"/>
          <w:color w:val="000000"/>
          <w:sz w:val="24"/>
          <w:szCs w:val="24"/>
          <w:lang w:val="sr-Cyrl-RS" w:eastAsia="sr-Latn-RS"/>
        </w:rPr>
        <w:t xml:space="preserve"> </w:t>
      </w:r>
      <w:r w:rsidR="00F44B3C" w:rsidRPr="005D32DA">
        <w:rPr>
          <w:rFonts w:ascii="Arial" w:eastAsia="Times New Roman" w:hAnsi="Arial" w:cs="Arial"/>
          <w:color w:val="000000"/>
          <w:sz w:val="24"/>
          <w:szCs w:val="24"/>
          <w:lang w:val="sr-Cyrl-RS" w:eastAsia="sr-Latn-RS"/>
        </w:rPr>
        <w:t>Наручилац захтева да Потврда о важности</w:t>
      </w:r>
      <w:r w:rsidR="00477BD0" w:rsidRPr="005D32DA">
        <w:rPr>
          <w:rFonts w:ascii="Arial" w:eastAsia="Times New Roman" w:hAnsi="Arial" w:cs="Arial"/>
          <w:color w:val="000000"/>
          <w:sz w:val="24"/>
          <w:szCs w:val="24"/>
          <w:lang w:val="sr-Cyrl-RS" w:eastAsia="sr-Latn-RS"/>
        </w:rPr>
        <w:t xml:space="preserve"> лиценце</w:t>
      </w:r>
      <w:r w:rsidR="00F44B3C" w:rsidRPr="005D32DA">
        <w:rPr>
          <w:rFonts w:ascii="Arial" w:eastAsia="Times New Roman" w:hAnsi="Arial" w:cs="Arial"/>
          <w:color w:val="000000"/>
          <w:sz w:val="24"/>
          <w:szCs w:val="24"/>
          <w:lang w:val="sr-Cyrl-RS" w:eastAsia="sr-Latn-RS"/>
        </w:rPr>
        <w:t xml:space="preserve"> за одговорног извођача радова не сме бити старија од 6 месеци</w:t>
      </w:r>
      <w:r w:rsidR="00477BD0" w:rsidRPr="005D32DA">
        <w:rPr>
          <w:rFonts w:ascii="Arial" w:eastAsia="Times New Roman" w:hAnsi="Arial" w:cs="Arial"/>
          <w:color w:val="000000"/>
          <w:sz w:val="24"/>
          <w:szCs w:val="24"/>
          <w:lang w:val="sr-Cyrl-RS" w:eastAsia="sr-Latn-RS"/>
        </w:rPr>
        <w:t xml:space="preserve"> јер је </w:t>
      </w:r>
      <w:r w:rsidR="00021252" w:rsidRPr="005D32DA">
        <w:rPr>
          <w:rFonts w:ascii="Arial" w:eastAsia="Times New Roman" w:hAnsi="Arial" w:cs="Arial"/>
          <w:color w:val="000000"/>
          <w:sz w:val="24"/>
          <w:szCs w:val="24"/>
          <w:lang w:val="sr-Cyrl-RS" w:eastAsia="sr-Latn-RS"/>
        </w:rPr>
        <w:t>овај</w:t>
      </w:r>
      <w:r w:rsidR="00477BD0" w:rsidRPr="005D32DA">
        <w:rPr>
          <w:rFonts w:ascii="Arial" w:eastAsia="Times New Roman" w:hAnsi="Arial" w:cs="Arial"/>
          <w:color w:val="000000"/>
          <w:sz w:val="24"/>
          <w:szCs w:val="24"/>
          <w:lang w:val="sr-Cyrl-RS" w:eastAsia="sr-Latn-RS"/>
        </w:rPr>
        <w:t xml:space="preserve"> услов </w:t>
      </w:r>
      <w:r w:rsidR="000C48CA" w:rsidRPr="005D32DA">
        <w:rPr>
          <w:rFonts w:ascii="Arial" w:eastAsia="Times New Roman" w:hAnsi="Arial" w:cs="Arial"/>
          <w:color w:val="000000"/>
          <w:sz w:val="24"/>
          <w:szCs w:val="24"/>
          <w:lang w:val="sr-Cyrl-RS" w:eastAsia="sr-Latn-RS"/>
        </w:rPr>
        <w:t xml:space="preserve">(одговорност) </w:t>
      </w:r>
      <w:r w:rsidR="00477BD0" w:rsidRPr="005D32DA">
        <w:rPr>
          <w:rFonts w:ascii="Arial" w:eastAsia="Times New Roman" w:hAnsi="Arial" w:cs="Arial"/>
          <w:color w:val="000000"/>
          <w:sz w:val="24"/>
          <w:szCs w:val="24"/>
          <w:lang w:val="sr-Cyrl-RS" w:eastAsia="sr-Latn-RS"/>
        </w:rPr>
        <w:t>од велике важности за врсту радова који су предмет јавне набавке.</w:t>
      </w:r>
      <w:r w:rsidR="00264D8B">
        <w:rPr>
          <w:rFonts w:ascii="Arial" w:eastAsia="Times New Roman" w:hAnsi="Arial" w:cs="Arial"/>
          <w:color w:val="000000"/>
          <w:sz w:val="24"/>
          <w:szCs w:val="24"/>
          <w:lang w:val="sr-Cyrl-RS" w:eastAsia="sr-Latn-RS"/>
        </w:rPr>
        <w:t xml:space="preserve"> Такође, Наручилац не може са сигурношћу да зна да ли ће бити у току поступка  поднети захтеви за заштиту права понуђача, што би свакако продужило све рокове до доделе уговора о јавној набавци.</w:t>
      </w:r>
      <w:r w:rsidR="00477BD0" w:rsidRPr="005D32DA">
        <w:rPr>
          <w:rFonts w:ascii="Arial" w:eastAsia="Times New Roman" w:hAnsi="Arial" w:cs="Arial"/>
          <w:color w:val="000000"/>
          <w:sz w:val="24"/>
          <w:szCs w:val="24"/>
          <w:lang w:val="sr-Cyrl-RS" w:eastAsia="sr-Latn-RS"/>
        </w:rPr>
        <w:t xml:space="preserve"> Напомињемо још једном да</w:t>
      </w:r>
      <w:r w:rsidR="00477BD0" w:rsidRPr="005D32DA">
        <w:rPr>
          <w:rStyle w:val="FontStyle55"/>
          <w:sz w:val="24"/>
          <w:szCs w:val="24"/>
          <w:lang w:val="sr-Cyrl-RS" w:eastAsia="sr-Cyrl-CS"/>
        </w:rPr>
        <w:t xml:space="preserve"> </w:t>
      </w:r>
      <w:r w:rsidR="00021252" w:rsidRPr="005D32DA">
        <w:rPr>
          <w:rStyle w:val="FontStyle55"/>
          <w:sz w:val="24"/>
          <w:szCs w:val="24"/>
          <w:lang w:val="sr-Cyrl-RS" w:eastAsia="sr-Cyrl-CS"/>
        </w:rPr>
        <w:t>с</w:t>
      </w:r>
      <w:r w:rsidR="00477BD0" w:rsidRPr="005D32DA">
        <w:rPr>
          <w:rStyle w:val="FontStyle55"/>
          <w:sz w:val="24"/>
          <w:szCs w:val="24"/>
          <w:lang w:val="sr-Cyrl-RS" w:eastAsia="sr-Cyrl-CS"/>
        </w:rPr>
        <w:t xml:space="preserve">ходно члану 77. став 4. Закона о јавним набавкама, испуњеност свих услова понуђач може доказати достављањем изјаве којом понуђач под пуном материјалном и кривичном одговорношћу потврђује да испуњава </w:t>
      </w:r>
      <w:r w:rsidR="005D32DA" w:rsidRPr="005D32DA">
        <w:rPr>
          <w:rStyle w:val="FontStyle55"/>
          <w:sz w:val="24"/>
          <w:szCs w:val="24"/>
          <w:lang w:val="sr-Cyrl-RS" w:eastAsia="sr-Cyrl-CS"/>
        </w:rPr>
        <w:t>с</w:t>
      </w:r>
      <w:r w:rsidR="00264D8B">
        <w:rPr>
          <w:rStyle w:val="FontStyle55"/>
          <w:sz w:val="24"/>
          <w:szCs w:val="24"/>
          <w:lang w:val="sr-Cyrl-RS" w:eastAsia="sr-Cyrl-CS"/>
        </w:rPr>
        <w:t>ве захтева</w:t>
      </w:r>
      <w:r w:rsidR="005D32DA" w:rsidRPr="005D32DA">
        <w:rPr>
          <w:rStyle w:val="FontStyle55"/>
          <w:sz w:val="24"/>
          <w:szCs w:val="24"/>
          <w:lang w:val="sr-Cyrl-RS" w:eastAsia="sr-Cyrl-CS"/>
        </w:rPr>
        <w:t xml:space="preserve">не законске услове и </w:t>
      </w:r>
      <w:r w:rsidR="00477BD0" w:rsidRPr="005D32DA">
        <w:rPr>
          <w:rStyle w:val="FontStyle55"/>
          <w:sz w:val="24"/>
          <w:szCs w:val="24"/>
          <w:lang w:val="sr-Cyrl-RS" w:eastAsia="sr-Cyrl-CS"/>
        </w:rPr>
        <w:t>услове из конкурсне документације.</w:t>
      </w:r>
      <w:r w:rsidR="007C1A2A" w:rsidRPr="005D32DA">
        <w:rPr>
          <w:rFonts w:ascii="Arial" w:eastAsia="Times New Roman" w:hAnsi="Arial" w:cs="Arial"/>
          <w:color w:val="000000"/>
          <w:sz w:val="24"/>
          <w:szCs w:val="24"/>
          <w:lang w:eastAsia="sr-Latn-RS"/>
        </w:rPr>
        <w:br/>
      </w:r>
    </w:p>
    <w:p w:rsidR="00264D8B" w:rsidRPr="00264D8B" w:rsidRDefault="00264D8B" w:rsidP="00264D8B">
      <w:pPr>
        <w:spacing w:after="0" w:line="240" w:lineRule="auto"/>
        <w:ind w:left="100"/>
        <w:jc w:val="both"/>
        <w:rPr>
          <w:rFonts w:ascii="Arial" w:eastAsia="Times New Roman" w:hAnsi="Arial" w:cs="Arial"/>
          <w:color w:val="000000"/>
          <w:sz w:val="24"/>
          <w:szCs w:val="24"/>
          <w:lang w:val="sr-Cyrl-RS" w:eastAsia="sr-Latn-RS"/>
        </w:rPr>
      </w:pPr>
    </w:p>
    <w:p w:rsidR="00264D8B" w:rsidRDefault="00264D8B" w:rsidP="00264D8B">
      <w:pPr>
        <w:spacing w:after="0" w:line="240" w:lineRule="auto"/>
        <w:ind w:left="100"/>
        <w:jc w:val="both"/>
        <w:rPr>
          <w:rFonts w:ascii="Arial" w:eastAsia="Times New Roman" w:hAnsi="Arial" w:cs="Arial"/>
          <w:b/>
          <w:color w:val="000000"/>
          <w:sz w:val="24"/>
          <w:szCs w:val="24"/>
          <w:lang w:val="sr-Cyrl-RS" w:eastAsia="sr-Latn-RS"/>
        </w:rPr>
      </w:pPr>
    </w:p>
    <w:p w:rsidR="00264D8B" w:rsidRDefault="00264D8B" w:rsidP="00264D8B">
      <w:pPr>
        <w:spacing w:after="0" w:line="240" w:lineRule="auto"/>
        <w:ind w:left="100"/>
        <w:jc w:val="right"/>
        <w:rPr>
          <w:rFonts w:ascii="Arial" w:eastAsia="Times New Roman" w:hAnsi="Arial" w:cs="Arial"/>
          <w:b/>
          <w:color w:val="000000"/>
          <w:sz w:val="24"/>
          <w:szCs w:val="24"/>
          <w:lang w:val="sr-Cyrl-RS" w:eastAsia="sr-Latn-RS"/>
        </w:rPr>
      </w:pPr>
      <w:r>
        <w:rPr>
          <w:rStyle w:val="FontStyle55"/>
          <w:sz w:val="24"/>
          <w:szCs w:val="24"/>
          <w:lang w:val="sr-Cyrl-RS" w:eastAsia="sr-Cyrl-CS"/>
        </w:rPr>
        <w:t>КОМИСИЈА ЗА ЈАВНУ НАБАВКУ БРОЈ 03/13</w:t>
      </w:r>
    </w:p>
    <w:p w:rsidR="00264D8B" w:rsidRDefault="00264D8B" w:rsidP="00264D8B">
      <w:pPr>
        <w:spacing w:after="0" w:line="240" w:lineRule="auto"/>
        <w:ind w:left="100"/>
        <w:jc w:val="both"/>
        <w:rPr>
          <w:rFonts w:ascii="Arial" w:eastAsia="Times New Roman" w:hAnsi="Arial" w:cs="Arial"/>
          <w:b/>
          <w:color w:val="000000"/>
          <w:sz w:val="24"/>
          <w:szCs w:val="24"/>
          <w:lang w:val="sr-Cyrl-RS" w:eastAsia="sr-Latn-RS"/>
        </w:rPr>
      </w:pPr>
    </w:p>
    <w:p w:rsidR="00264D8B" w:rsidRDefault="00264D8B" w:rsidP="00264D8B">
      <w:pPr>
        <w:spacing w:after="0" w:line="240" w:lineRule="auto"/>
        <w:ind w:left="100"/>
        <w:jc w:val="both"/>
        <w:rPr>
          <w:rFonts w:ascii="Arial" w:eastAsia="Times New Roman" w:hAnsi="Arial" w:cs="Arial"/>
          <w:b/>
          <w:color w:val="000000"/>
          <w:sz w:val="24"/>
          <w:szCs w:val="24"/>
          <w:lang w:val="sr-Cyrl-RS" w:eastAsia="sr-Latn-RS"/>
        </w:rPr>
      </w:pPr>
    </w:p>
    <w:p w:rsidR="00264D8B" w:rsidRDefault="00264D8B" w:rsidP="00264D8B">
      <w:pPr>
        <w:spacing w:after="0" w:line="240" w:lineRule="auto"/>
        <w:ind w:left="100"/>
        <w:jc w:val="both"/>
        <w:rPr>
          <w:rFonts w:ascii="Arial" w:eastAsia="Times New Roman" w:hAnsi="Arial" w:cs="Arial"/>
          <w:b/>
          <w:color w:val="000000"/>
          <w:sz w:val="24"/>
          <w:szCs w:val="24"/>
          <w:lang w:val="sr-Cyrl-RS" w:eastAsia="sr-Latn-RS"/>
        </w:rPr>
      </w:pPr>
    </w:p>
    <w:p w:rsidR="00264D8B" w:rsidRDefault="00264D8B" w:rsidP="00264D8B">
      <w:pPr>
        <w:spacing w:after="0" w:line="240" w:lineRule="auto"/>
        <w:ind w:left="100"/>
        <w:jc w:val="both"/>
        <w:rPr>
          <w:rFonts w:ascii="Arial" w:eastAsia="Times New Roman" w:hAnsi="Arial" w:cs="Arial"/>
          <w:b/>
          <w:color w:val="000000"/>
          <w:sz w:val="24"/>
          <w:szCs w:val="24"/>
          <w:lang w:val="sr-Cyrl-RS" w:eastAsia="sr-Latn-RS"/>
        </w:rPr>
      </w:pPr>
    </w:p>
    <w:p w:rsidR="00264D8B" w:rsidRDefault="00264D8B" w:rsidP="00264D8B">
      <w:pPr>
        <w:spacing w:after="0" w:line="240" w:lineRule="auto"/>
        <w:ind w:left="100"/>
        <w:jc w:val="both"/>
        <w:rPr>
          <w:rFonts w:ascii="Arial" w:eastAsia="Times New Roman" w:hAnsi="Arial" w:cs="Arial"/>
          <w:b/>
          <w:color w:val="000000"/>
          <w:sz w:val="24"/>
          <w:szCs w:val="24"/>
          <w:lang w:val="sr-Cyrl-RS" w:eastAsia="sr-Latn-RS"/>
        </w:rPr>
      </w:pPr>
    </w:p>
    <w:p w:rsidR="00264D8B" w:rsidRDefault="00264D8B" w:rsidP="00264D8B">
      <w:pPr>
        <w:spacing w:after="0" w:line="240" w:lineRule="auto"/>
        <w:ind w:left="100"/>
        <w:jc w:val="both"/>
        <w:rPr>
          <w:rFonts w:ascii="Arial" w:eastAsia="Times New Roman" w:hAnsi="Arial" w:cs="Arial"/>
          <w:b/>
          <w:color w:val="000000"/>
          <w:sz w:val="24"/>
          <w:szCs w:val="24"/>
          <w:lang w:val="sr-Cyrl-RS" w:eastAsia="sr-Latn-RS"/>
        </w:rPr>
      </w:pPr>
    </w:p>
    <w:p w:rsidR="00264D8B" w:rsidRDefault="00264D8B" w:rsidP="00264D8B">
      <w:pPr>
        <w:spacing w:after="0" w:line="240" w:lineRule="auto"/>
        <w:ind w:left="100"/>
        <w:jc w:val="both"/>
        <w:rPr>
          <w:rFonts w:ascii="Arial" w:eastAsia="Times New Roman" w:hAnsi="Arial" w:cs="Arial"/>
          <w:b/>
          <w:color w:val="000000"/>
          <w:sz w:val="24"/>
          <w:szCs w:val="24"/>
          <w:lang w:val="sr-Cyrl-RS" w:eastAsia="sr-Latn-RS"/>
        </w:rPr>
      </w:pPr>
    </w:p>
    <w:p w:rsidR="00264D8B" w:rsidRDefault="00264D8B" w:rsidP="00264D8B">
      <w:pPr>
        <w:spacing w:after="0" w:line="240" w:lineRule="auto"/>
        <w:ind w:left="100"/>
        <w:jc w:val="both"/>
        <w:rPr>
          <w:rFonts w:ascii="Arial" w:eastAsia="Times New Roman" w:hAnsi="Arial" w:cs="Arial"/>
          <w:b/>
          <w:color w:val="000000"/>
          <w:sz w:val="24"/>
          <w:szCs w:val="24"/>
          <w:lang w:val="sr-Cyrl-RS" w:eastAsia="sr-Latn-RS"/>
        </w:rPr>
      </w:pPr>
    </w:p>
    <w:p w:rsidR="00264D8B" w:rsidRDefault="00264D8B" w:rsidP="00264D8B">
      <w:pPr>
        <w:spacing w:after="0" w:line="240" w:lineRule="auto"/>
        <w:ind w:left="100"/>
        <w:jc w:val="both"/>
        <w:rPr>
          <w:rFonts w:ascii="Arial" w:eastAsia="Times New Roman" w:hAnsi="Arial" w:cs="Arial"/>
          <w:b/>
          <w:color w:val="000000"/>
          <w:sz w:val="24"/>
          <w:szCs w:val="24"/>
          <w:lang w:val="sr-Cyrl-RS" w:eastAsia="sr-Latn-RS"/>
        </w:rPr>
      </w:pPr>
    </w:p>
    <w:p w:rsidR="00264D8B" w:rsidRDefault="00264D8B" w:rsidP="00264D8B">
      <w:pPr>
        <w:spacing w:after="0" w:line="240" w:lineRule="auto"/>
        <w:ind w:left="100"/>
        <w:jc w:val="both"/>
        <w:rPr>
          <w:rFonts w:ascii="Arial" w:eastAsia="Times New Roman" w:hAnsi="Arial" w:cs="Arial"/>
          <w:b/>
          <w:color w:val="000000"/>
          <w:sz w:val="24"/>
          <w:szCs w:val="24"/>
          <w:lang w:val="sr-Cyrl-RS" w:eastAsia="sr-Latn-RS"/>
        </w:rPr>
      </w:pPr>
    </w:p>
    <w:p w:rsidR="00264D8B" w:rsidRPr="00264D8B" w:rsidRDefault="00264D8B" w:rsidP="00264D8B">
      <w:pPr>
        <w:spacing w:after="0" w:line="240" w:lineRule="auto"/>
        <w:ind w:left="100"/>
        <w:jc w:val="both"/>
        <w:rPr>
          <w:rFonts w:ascii="Arial" w:eastAsia="Times New Roman" w:hAnsi="Arial" w:cs="Arial"/>
          <w:b/>
          <w:color w:val="000000"/>
          <w:sz w:val="24"/>
          <w:szCs w:val="24"/>
          <w:lang w:val="sr-Cyrl-RS" w:eastAsia="sr-Latn-RS"/>
        </w:rPr>
      </w:pPr>
    </w:p>
    <w:p w:rsidR="007C1A2A" w:rsidRPr="007C1A2A" w:rsidRDefault="007C1A2A" w:rsidP="007C1A2A">
      <w:pPr>
        <w:shd w:val="clear" w:color="auto" w:fill="FFFFFF"/>
        <w:spacing w:after="0" w:line="240" w:lineRule="auto"/>
        <w:rPr>
          <w:rFonts w:ascii="Arial" w:eastAsia="Times New Roman" w:hAnsi="Arial" w:cs="Arial"/>
          <w:color w:val="000000"/>
          <w:sz w:val="24"/>
          <w:szCs w:val="24"/>
          <w:lang w:eastAsia="sr-Latn-RS"/>
        </w:rPr>
      </w:pPr>
    </w:p>
    <w:p w:rsidR="001F02D7" w:rsidRPr="00264D8B" w:rsidRDefault="001F02D7" w:rsidP="00264D8B">
      <w:pPr>
        <w:rPr>
          <w:lang w:val="sr-Cyrl-RS"/>
        </w:rPr>
      </w:pPr>
    </w:p>
    <w:sectPr w:rsidR="001F02D7" w:rsidRPr="00264D8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2A"/>
    <w:rsid w:val="00021252"/>
    <w:rsid w:val="000C48CA"/>
    <w:rsid w:val="001F02D7"/>
    <w:rsid w:val="00264D8B"/>
    <w:rsid w:val="003D1B6D"/>
    <w:rsid w:val="004633E6"/>
    <w:rsid w:val="00477BD0"/>
    <w:rsid w:val="00532632"/>
    <w:rsid w:val="005D32DA"/>
    <w:rsid w:val="006B673A"/>
    <w:rsid w:val="00707F41"/>
    <w:rsid w:val="007C1A2A"/>
    <w:rsid w:val="00905232"/>
    <w:rsid w:val="009A53E0"/>
    <w:rsid w:val="009F45EC"/>
    <w:rsid w:val="00C9554A"/>
    <w:rsid w:val="00D63541"/>
    <w:rsid w:val="00F42182"/>
    <w:rsid w:val="00F44B3C"/>
    <w:rsid w:val="00F92E8D"/>
    <w:rsid w:val="00FE545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55">
    <w:name w:val="Font Style55"/>
    <w:rsid w:val="009F45EC"/>
    <w:rPr>
      <w:rFonts w:ascii="Arial" w:hAnsi="Arial" w:cs="Arial"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55">
    <w:name w:val="Font Style55"/>
    <w:rsid w:val="009F45EC"/>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49658">
      <w:bodyDiv w:val="1"/>
      <w:marLeft w:val="0"/>
      <w:marRight w:val="0"/>
      <w:marTop w:val="0"/>
      <w:marBottom w:val="0"/>
      <w:divBdr>
        <w:top w:val="none" w:sz="0" w:space="0" w:color="auto"/>
        <w:left w:val="none" w:sz="0" w:space="0" w:color="auto"/>
        <w:bottom w:val="none" w:sz="0" w:space="0" w:color="auto"/>
        <w:right w:val="none" w:sz="0" w:space="0" w:color="auto"/>
      </w:divBdr>
      <w:divsChild>
        <w:div w:id="455953964">
          <w:marLeft w:val="0"/>
          <w:marRight w:val="0"/>
          <w:marTop w:val="0"/>
          <w:marBottom w:val="0"/>
          <w:divBdr>
            <w:top w:val="none" w:sz="0" w:space="0" w:color="auto"/>
            <w:left w:val="none" w:sz="0" w:space="0" w:color="auto"/>
            <w:bottom w:val="none" w:sz="0" w:space="0" w:color="auto"/>
            <w:right w:val="none" w:sz="0" w:space="0" w:color="auto"/>
          </w:divBdr>
          <w:divsChild>
            <w:div w:id="1654605009">
              <w:marLeft w:val="0"/>
              <w:marRight w:val="0"/>
              <w:marTop w:val="0"/>
              <w:marBottom w:val="0"/>
              <w:divBdr>
                <w:top w:val="none" w:sz="0" w:space="0" w:color="auto"/>
                <w:left w:val="none" w:sz="0" w:space="0" w:color="auto"/>
                <w:bottom w:val="none" w:sz="0" w:space="0" w:color="auto"/>
                <w:right w:val="none" w:sz="0" w:space="0" w:color="auto"/>
              </w:divBdr>
              <w:divsChild>
                <w:div w:id="623317880">
                  <w:marLeft w:val="0"/>
                  <w:marRight w:val="0"/>
                  <w:marTop w:val="0"/>
                  <w:marBottom w:val="0"/>
                  <w:divBdr>
                    <w:top w:val="none" w:sz="0" w:space="0" w:color="auto"/>
                    <w:left w:val="none" w:sz="0" w:space="0" w:color="auto"/>
                    <w:bottom w:val="none" w:sz="0" w:space="0" w:color="auto"/>
                    <w:right w:val="none" w:sz="0" w:space="0" w:color="auto"/>
                  </w:divBdr>
                  <w:divsChild>
                    <w:div w:id="954602261">
                      <w:marLeft w:val="0"/>
                      <w:marRight w:val="0"/>
                      <w:marTop w:val="0"/>
                      <w:marBottom w:val="0"/>
                      <w:divBdr>
                        <w:top w:val="none" w:sz="0" w:space="0" w:color="auto"/>
                        <w:left w:val="none" w:sz="0" w:space="0" w:color="auto"/>
                        <w:bottom w:val="none" w:sz="0" w:space="0" w:color="auto"/>
                        <w:right w:val="none" w:sz="0" w:space="0" w:color="auto"/>
                      </w:divBdr>
                    </w:div>
                    <w:div w:id="559245438">
                      <w:marLeft w:val="0"/>
                      <w:marRight w:val="0"/>
                      <w:marTop w:val="0"/>
                      <w:marBottom w:val="0"/>
                      <w:divBdr>
                        <w:top w:val="none" w:sz="0" w:space="0" w:color="auto"/>
                        <w:left w:val="none" w:sz="0" w:space="0" w:color="auto"/>
                        <w:bottom w:val="none" w:sz="0" w:space="0" w:color="auto"/>
                        <w:right w:val="none" w:sz="0" w:space="0" w:color="auto"/>
                      </w:divBdr>
                    </w:div>
                    <w:div w:id="1138646251">
                      <w:marLeft w:val="0"/>
                      <w:marRight w:val="0"/>
                      <w:marTop w:val="0"/>
                      <w:marBottom w:val="0"/>
                      <w:divBdr>
                        <w:top w:val="none" w:sz="0" w:space="0" w:color="auto"/>
                        <w:left w:val="none" w:sz="0" w:space="0" w:color="auto"/>
                        <w:bottom w:val="none" w:sz="0" w:space="0" w:color="auto"/>
                        <w:right w:val="none" w:sz="0" w:space="0" w:color="auto"/>
                      </w:divBdr>
                    </w:div>
                    <w:div w:id="1055086716">
                      <w:marLeft w:val="0"/>
                      <w:marRight w:val="0"/>
                      <w:marTop w:val="0"/>
                      <w:marBottom w:val="0"/>
                      <w:divBdr>
                        <w:top w:val="none" w:sz="0" w:space="0" w:color="auto"/>
                        <w:left w:val="none" w:sz="0" w:space="0" w:color="auto"/>
                        <w:bottom w:val="none" w:sz="0" w:space="0" w:color="auto"/>
                        <w:right w:val="none" w:sz="0" w:space="0" w:color="auto"/>
                      </w:divBdr>
                    </w:div>
                    <w:div w:id="625310028">
                      <w:marLeft w:val="0"/>
                      <w:marRight w:val="0"/>
                      <w:marTop w:val="0"/>
                      <w:marBottom w:val="0"/>
                      <w:divBdr>
                        <w:top w:val="none" w:sz="0" w:space="0" w:color="auto"/>
                        <w:left w:val="none" w:sz="0" w:space="0" w:color="auto"/>
                        <w:bottom w:val="none" w:sz="0" w:space="0" w:color="auto"/>
                        <w:right w:val="none" w:sz="0" w:space="0" w:color="auto"/>
                      </w:divBdr>
                    </w:div>
                    <w:div w:id="1931087100">
                      <w:marLeft w:val="0"/>
                      <w:marRight w:val="0"/>
                      <w:marTop w:val="0"/>
                      <w:marBottom w:val="0"/>
                      <w:divBdr>
                        <w:top w:val="none" w:sz="0" w:space="0" w:color="auto"/>
                        <w:left w:val="none" w:sz="0" w:space="0" w:color="auto"/>
                        <w:bottom w:val="none" w:sz="0" w:space="0" w:color="auto"/>
                        <w:right w:val="none" w:sz="0" w:space="0" w:color="auto"/>
                      </w:divBdr>
                    </w:div>
                    <w:div w:id="857044607">
                      <w:marLeft w:val="0"/>
                      <w:marRight w:val="0"/>
                      <w:marTop w:val="0"/>
                      <w:marBottom w:val="0"/>
                      <w:divBdr>
                        <w:top w:val="none" w:sz="0" w:space="0" w:color="auto"/>
                        <w:left w:val="none" w:sz="0" w:space="0" w:color="auto"/>
                        <w:bottom w:val="none" w:sz="0" w:space="0" w:color="auto"/>
                        <w:right w:val="none" w:sz="0" w:space="0" w:color="auto"/>
                      </w:divBdr>
                    </w:div>
                    <w:div w:id="548608075">
                      <w:marLeft w:val="0"/>
                      <w:marRight w:val="0"/>
                      <w:marTop w:val="0"/>
                      <w:marBottom w:val="0"/>
                      <w:divBdr>
                        <w:top w:val="none" w:sz="0" w:space="0" w:color="auto"/>
                        <w:left w:val="none" w:sz="0" w:space="0" w:color="auto"/>
                        <w:bottom w:val="none" w:sz="0" w:space="0" w:color="auto"/>
                        <w:right w:val="none" w:sz="0" w:space="0" w:color="auto"/>
                      </w:divBdr>
                    </w:div>
                    <w:div w:id="1096633885">
                      <w:marLeft w:val="0"/>
                      <w:marRight w:val="0"/>
                      <w:marTop w:val="0"/>
                      <w:marBottom w:val="0"/>
                      <w:divBdr>
                        <w:top w:val="none" w:sz="0" w:space="0" w:color="auto"/>
                        <w:left w:val="none" w:sz="0" w:space="0" w:color="auto"/>
                        <w:bottom w:val="none" w:sz="0" w:space="0" w:color="auto"/>
                        <w:right w:val="none" w:sz="0" w:space="0" w:color="auto"/>
                      </w:divBdr>
                      <w:divsChild>
                        <w:div w:id="144318431">
                          <w:marLeft w:val="0"/>
                          <w:marRight w:val="0"/>
                          <w:marTop w:val="0"/>
                          <w:marBottom w:val="0"/>
                          <w:divBdr>
                            <w:top w:val="none" w:sz="0" w:space="0" w:color="auto"/>
                            <w:left w:val="none" w:sz="0" w:space="0" w:color="auto"/>
                            <w:bottom w:val="none" w:sz="0" w:space="0" w:color="auto"/>
                            <w:right w:val="none" w:sz="0" w:space="0" w:color="auto"/>
                          </w:divBdr>
                        </w:div>
                      </w:divsChild>
                    </w:div>
                    <w:div w:id="1382486207">
                      <w:marLeft w:val="0"/>
                      <w:marRight w:val="0"/>
                      <w:marTop w:val="0"/>
                      <w:marBottom w:val="0"/>
                      <w:divBdr>
                        <w:top w:val="none" w:sz="0" w:space="0" w:color="auto"/>
                        <w:left w:val="none" w:sz="0" w:space="0" w:color="auto"/>
                        <w:bottom w:val="none" w:sz="0" w:space="0" w:color="auto"/>
                        <w:right w:val="none" w:sz="0" w:space="0" w:color="auto"/>
                      </w:divBdr>
                      <w:divsChild>
                        <w:div w:id="1203978767">
                          <w:marLeft w:val="0"/>
                          <w:marRight w:val="0"/>
                          <w:marTop w:val="0"/>
                          <w:marBottom w:val="0"/>
                          <w:divBdr>
                            <w:top w:val="none" w:sz="0" w:space="0" w:color="auto"/>
                            <w:left w:val="none" w:sz="0" w:space="0" w:color="auto"/>
                            <w:bottom w:val="none" w:sz="0" w:space="0" w:color="auto"/>
                            <w:right w:val="none" w:sz="0" w:space="0" w:color="auto"/>
                          </w:divBdr>
                        </w:div>
                      </w:divsChild>
                    </w:div>
                    <w:div w:id="344787589">
                      <w:marLeft w:val="0"/>
                      <w:marRight w:val="0"/>
                      <w:marTop w:val="0"/>
                      <w:marBottom w:val="0"/>
                      <w:divBdr>
                        <w:top w:val="none" w:sz="0" w:space="0" w:color="auto"/>
                        <w:left w:val="none" w:sz="0" w:space="0" w:color="auto"/>
                        <w:bottom w:val="none" w:sz="0" w:space="0" w:color="auto"/>
                        <w:right w:val="none" w:sz="0" w:space="0" w:color="auto"/>
                      </w:divBdr>
                      <w:divsChild>
                        <w:div w:id="19270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2013-06-10T05:16:00Z</cp:lastPrinted>
  <dcterms:created xsi:type="dcterms:W3CDTF">2013-06-10T11:12:00Z</dcterms:created>
  <dcterms:modified xsi:type="dcterms:W3CDTF">2013-06-10T11:12:00Z</dcterms:modified>
</cp:coreProperties>
</file>